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C9" w:rsidRPr="00566A26" w:rsidRDefault="001325C9" w:rsidP="001325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val="sr-Cyrl-CS"/>
        </w:rPr>
      </w:pPr>
      <w:r w:rsidRPr="00566A26">
        <w:rPr>
          <w:rFonts w:ascii="Arial" w:hAnsi="Arial" w:cs="Arial"/>
          <w:b/>
          <w:iCs/>
          <w:sz w:val="28"/>
          <w:szCs w:val="28"/>
        </w:rPr>
        <w:t>Чек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 xml:space="preserve">Претече чека јављају се још у античко доба и то у Египту и Вавилону, у виду упутница исписаних на пергаменту или кожи. </w:t>
      </w:r>
      <w:r w:rsidRPr="001325C9">
        <w:rPr>
          <w:rFonts w:ascii="Arial" w:hAnsi="Arial" w:cs="Arial"/>
          <w:sz w:val="24"/>
          <w:szCs w:val="24"/>
        </w:rPr>
        <w:t>Исправа</w:t>
      </w:r>
      <w:r>
        <w:rPr>
          <w:rFonts w:ascii="Arial" w:hAnsi="Arial" w:cs="Arial"/>
          <w:sz w:val="24"/>
          <w:szCs w:val="24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слична данашњем чеку јавља се у новом веку у холандији и белгији,</w:t>
      </w:r>
      <w:r>
        <w:rPr>
          <w:rFonts w:ascii="Arial" w:hAnsi="Arial" w:cs="Arial"/>
          <w:sz w:val="24"/>
          <w:szCs w:val="24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а нарочит процват употреба чека доживела је у XVII веку у Енглеској. биле су то новчане исправе које су издавали златари трговцима за</w:t>
      </w:r>
      <w:r>
        <w:rPr>
          <w:rFonts w:ascii="Arial" w:hAnsi="Arial" w:cs="Arial"/>
          <w:sz w:val="24"/>
          <w:szCs w:val="24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депоновани новац, а гласиле су на доносиоца коме се по том основу</w:t>
      </w:r>
      <w:r>
        <w:rPr>
          <w:rFonts w:ascii="Arial" w:hAnsi="Arial" w:cs="Arial"/>
          <w:sz w:val="24"/>
          <w:szCs w:val="24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 xml:space="preserve">исплаћивала одређена количина новца. У то време чековни послови регулисали су се правилима обичајног чековног права. </w:t>
      </w:r>
    </w:p>
    <w:p w:rsidR="001325C9" w:rsidRP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 xml:space="preserve">Први закон о чеку донет је у Француској (1865. г.) и у њему се чек дефинише као писмена исправа „... која у облику платног налога служи издаваоцу да повуче у своју корист, или у корист неке треће особе, целу или један део расположиве суме, која је одобрена његовом рачуну код трасата“. </w:t>
      </w:r>
      <w:r w:rsidRPr="001325C9">
        <w:rPr>
          <w:rFonts w:ascii="Arial" w:hAnsi="Arial" w:cs="Arial"/>
          <w:sz w:val="24"/>
          <w:szCs w:val="24"/>
        </w:rPr>
        <w:t>По једном објашњењу, реч чек настала је од енглеске речи CHECK</w:t>
      </w:r>
      <w:r>
        <w:rPr>
          <w:rFonts w:ascii="Arial" w:hAnsi="Arial" w:cs="Arial"/>
          <w:sz w:val="24"/>
          <w:szCs w:val="24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(уверити, контролисати), а по другом француске речи ECHEC (државна ризница).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6A26" w:rsidRDefault="00566A26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b/>
          <w:bCs/>
          <w:sz w:val="24"/>
          <w:szCs w:val="24"/>
          <w:lang w:val="sr-Cyrl-CS"/>
        </w:rPr>
        <w:t xml:space="preserve">Чек </w:t>
      </w:r>
      <w:r w:rsidRPr="00566A26">
        <w:rPr>
          <w:rFonts w:ascii="Arial" w:hAnsi="Arial" w:cs="Arial"/>
          <w:sz w:val="24"/>
          <w:szCs w:val="24"/>
          <w:lang w:val="sr-Cyrl-CS"/>
        </w:rPr>
        <w:t xml:space="preserve">је вредносни папир којим издавалац (трасант) даје налог трасату (обично банци) да из трасантовог покрића исплати законитом имаоцу чека ремитенту (који може бити и сам трасант) одређени износ новца. чек је вредносни папир на кога се примењују општа начела о вредносним папирима. </w:t>
      </w:r>
      <w:r w:rsidRPr="001325C9">
        <w:rPr>
          <w:rFonts w:ascii="Arial" w:hAnsi="Arial" w:cs="Arial"/>
          <w:sz w:val="24"/>
          <w:szCs w:val="24"/>
        </w:rPr>
        <w:t>Законодавство не даје дефиницију чека и</w:t>
      </w:r>
      <w:r>
        <w:rPr>
          <w:rFonts w:ascii="Arial" w:hAnsi="Arial" w:cs="Arial"/>
          <w:sz w:val="24"/>
          <w:szCs w:val="24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 xml:space="preserve">ретко говори о његовој правној природи. </w:t>
      </w: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 xml:space="preserve">За решавање евентуалних спорова у вези са чеком служе нам одредбе Закона о меници, као и одредбе о асигнацији утврђене у глави </w:t>
      </w:r>
      <w:r w:rsidRPr="001325C9">
        <w:rPr>
          <w:rFonts w:ascii="Arial" w:hAnsi="Arial" w:cs="Arial"/>
          <w:sz w:val="24"/>
          <w:szCs w:val="24"/>
        </w:rPr>
        <w:t>XXX</w:t>
      </w:r>
      <w:r w:rsidRPr="00566A26">
        <w:rPr>
          <w:rFonts w:ascii="Arial" w:hAnsi="Arial" w:cs="Arial"/>
          <w:sz w:val="24"/>
          <w:szCs w:val="24"/>
          <w:lang w:val="sr-Cyrl-CS"/>
        </w:rPr>
        <w:t xml:space="preserve"> Закона о облигационим односима. </w:t>
      </w:r>
      <w:r w:rsidRPr="001325C9">
        <w:rPr>
          <w:rFonts w:ascii="Arial" w:hAnsi="Arial" w:cs="Arial"/>
          <w:sz w:val="24"/>
          <w:szCs w:val="24"/>
        </w:rPr>
        <w:t>„Упућивањем (асигнацијом) једно лице, упутилац (асигнант), овлашћује друго лице, упућеника (асигнат) да за његов рачун</w:t>
      </w:r>
      <w:r>
        <w:rPr>
          <w:rFonts w:ascii="Arial" w:hAnsi="Arial" w:cs="Arial"/>
          <w:sz w:val="24"/>
          <w:szCs w:val="24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изврши нешто одређено трећем лицу, примаоцу услуга (асигнатор),</w:t>
      </w:r>
      <w:r>
        <w:rPr>
          <w:rFonts w:ascii="Arial" w:hAnsi="Arial" w:cs="Arial"/>
          <w:sz w:val="24"/>
          <w:szCs w:val="24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а овога овлашћује да то извршење прими у своје име“.</w:t>
      </w:r>
      <w:r>
        <w:rPr>
          <w:rFonts w:ascii="Arial" w:hAnsi="Arial" w:cs="Arial"/>
          <w:sz w:val="14"/>
          <w:szCs w:val="14"/>
        </w:rPr>
        <w:t xml:space="preserve">   </w:t>
      </w: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K</w:t>
      </w:r>
      <w:r w:rsidRPr="00566A26">
        <w:rPr>
          <w:rFonts w:ascii="Arial" w:hAnsi="Arial" w:cs="Arial"/>
          <w:sz w:val="24"/>
          <w:szCs w:val="24"/>
          <w:lang w:val="sr-Cyrl-CS"/>
        </w:rPr>
        <w:t>ао и код других банкарских уговора и пословних трансакција које се темеље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на асигнацији, тако и код чека издавалац (асигнант) овлашћује банку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(асигната) да за његов рачун изврши исплату новца у корист асигнатора. кад асигнатор презентира чек асигнату (банци) на исплату,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овај ће своју одлуку о прихвату и исплати донети зависно од тога да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ли асигнант код њега има довољно покрића за исплату, а ако нема,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асигнат (банка) ће обавестити и асигнанта и асигнатора да чек није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хонориран због непостојања покрића.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  <w:lang w:val="sr-Cyrl-CS"/>
        </w:rPr>
        <w:t>Основна разлика између чека и менице састоји се у томе што чек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служи као инструмент плаћања и по својој природи јесте платежно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 xml:space="preserve">средство, док меница превасходно има улогу кредитног средства. </w:t>
      </w: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  <w:lang w:val="sr-Cyrl-CS"/>
        </w:rPr>
        <w:t>Због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тога се каже да меницу издаје онај који нема новца, а чек онај који га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има. Навешћемо још неке конкретне одлике чека и менице како бисмо уочили међусобне разлике. Ако се ради о чековима плативим 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домаћем промету они мо</w:t>
      </w:r>
      <w:r w:rsidR="00566A26">
        <w:rPr>
          <w:rFonts w:ascii="Arial" w:hAnsi="Arial" w:cs="Arial"/>
          <w:sz w:val="24"/>
          <w:szCs w:val="24"/>
          <w:lang w:val="sr-Cyrl-CS"/>
        </w:rPr>
        <w:t>гу бити трасирани само на банке и</w:t>
      </w:r>
      <w:r w:rsidRPr="001325C9">
        <w:rPr>
          <w:rFonts w:ascii="Arial" w:hAnsi="Arial" w:cs="Arial"/>
          <w:sz w:val="24"/>
          <w:szCs w:val="24"/>
          <w:lang w:val="sr-Cyrl-CS"/>
        </w:rPr>
        <w:t xml:space="preserve"> поштанску. </w:t>
      </w: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  <w:lang w:val="sr-Cyrl-CS"/>
        </w:rPr>
        <w:t>У тренутку издавања чека,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трасант мора имати покриће код трасата, док меница може бити трасирана на лице код кога трасант уопште нема покриће, или га нема 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тренутку издавања менице. За чек радња акцептирања није потребна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(јер мора постојати покриће код трасата), док је подношење менице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 xml:space="preserve">на акцент услов исплате. чек се може опозвати, док је издата меница неопозива. код </w:t>
      </w:r>
      <w:r w:rsidRPr="001325C9">
        <w:rPr>
          <w:rFonts w:ascii="Arial" w:hAnsi="Arial" w:cs="Arial"/>
          <w:sz w:val="24"/>
          <w:szCs w:val="24"/>
          <w:lang w:val="sr-Cyrl-CS"/>
        </w:rPr>
        <w:lastRenderedPageBreak/>
        <w:t>сопствене менице трасант и трасат су сједињени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у једно лице, што је код чека немогуће, јер трасант и трасат морају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бити различите особе. код чека није битна назнака ремитента, док код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менице јесте. чек је вредносни папир по виђењу, те му није потребно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одређивати рок доспелости, док на меници рок доспелости увек мора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бити означен.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  <w:lang w:val="sr-Cyrl-CS"/>
        </w:rPr>
        <w:t xml:space="preserve">Модерне државе поспешују употребу чека и настоје у максималној мери истиснути плаћање готовим новцем у унутрашњем и међународном платном промету. </w:t>
      </w: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  <w:lang w:val="sr-Cyrl-CS"/>
        </w:rPr>
        <w:t>Предности плаћања чеком су вишеструке.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Новац депонован у банке боље је чуван него код самог власника, 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уз то доноси и одређену камату. концентрисани капитал банке инвестирају у привредне и непривредне делатности, од чега користи имају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не само депоненти и банка него и привреда и друштво у целини.</w:t>
      </w: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</w:t>
      </w:r>
      <w:r w:rsidRPr="001325C9">
        <w:rPr>
          <w:rFonts w:ascii="Arial" w:hAnsi="Arial" w:cs="Arial"/>
          <w:sz w:val="24"/>
          <w:szCs w:val="24"/>
          <w:lang w:val="sr-Cyrl-CS"/>
        </w:rPr>
        <w:t>епоновањем новца код банака остварују се уштеде у пословању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као и ризици приликом транспорта и манипулација новцем. Смањује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се ефективна циркулација готовине, што омогућава смањење емисије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 xml:space="preserve">новчане масе. </w:t>
      </w:r>
    </w:p>
    <w:p w:rsidR="001325C9" w:rsidRP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  <w:lang w:val="sr-Cyrl-CS"/>
        </w:rPr>
        <w:t>Плаћањем чеком неутрализују се проблеми који настају због различитости новчаних јединица у оптицају у појединим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земљама, а код плаћања вирманом чек има и улогу потврде о уплати,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а смањује се и могућност грешака до којих долази при исплати готовине.</w:t>
      </w:r>
    </w:p>
    <w:p w:rsidR="00566A26" w:rsidRDefault="00566A26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  <w:lang w:val="sr-Cyrl-CS"/>
        </w:rPr>
        <w:t>Улазећи у најширу примену, у пословној пракси развиле су се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 xml:space="preserve">бројне врсте чекова које можемо разврстати према различитим критеријумима. </w:t>
      </w:r>
      <w:r w:rsidRPr="001325C9">
        <w:rPr>
          <w:rFonts w:ascii="Arial" w:hAnsi="Arial" w:cs="Arial"/>
          <w:sz w:val="24"/>
          <w:szCs w:val="24"/>
        </w:rPr>
        <w:t>С обзиром на личност корисника чека разликујемо: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♦ чек на доносиоца,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♦ чек на име и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♦ чек по наредби.</w:t>
      </w:r>
    </w:p>
    <w:p w:rsid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  <w:lang w:val="sr-Cyrl-CS"/>
        </w:rPr>
        <w:t>По намени, чекова има више врста:</w:t>
      </w:r>
    </w:p>
    <w:p w:rsid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  <w:lang w:val="sr-Cyrl-CS"/>
        </w:rPr>
        <w:t xml:space="preserve">а) </w:t>
      </w:r>
      <w:r w:rsidRPr="00566A26">
        <w:rPr>
          <w:rFonts w:ascii="Arial" w:hAnsi="Arial" w:cs="Arial"/>
          <w:b/>
          <w:sz w:val="24"/>
          <w:szCs w:val="24"/>
          <w:lang w:val="sr-Cyrl-CS"/>
        </w:rPr>
        <w:t>Готовински чек</w:t>
      </w:r>
      <w:r w:rsidRPr="001325C9">
        <w:rPr>
          <w:rFonts w:ascii="Arial" w:hAnsi="Arial" w:cs="Arial"/>
          <w:sz w:val="24"/>
          <w:szCs w:val="24"/>
          <w:lang w:val="sr-Cyrl-CS"/>
        </w:rPr>
        <w:t xml:space="preserve"> постоји када трасант да налог трасату да кориснику чека (ремитенту) исплати чековну своту у готовом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новцу. Ремитент може бити треће лице или сам трасант, 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ови чекови често се користе у пословној пракси.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325C9" w:rsidRPr="00566A26" w:rsidRDefault="00566A26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б) </w:t>
      </w:r>
      <w:r w:rsidRPr="00566A26">
        <w:rPr>
          <w:rFonts w:ascii="Arial" w:hAnsi="Arial" w:cs="Arial"/>
          <w:b/>
          <w:sz w:val="24"/>
          <w:szCs w:val="24"/>
          <w:lang w:val="sr-Cyrl-CS"/>
        </w:rPr>
        <w:t>Б</w:t>
      </w:r>
      <w:r w:rsidR="001325C9" w:rsidRPr="00566A26">
        <w:rPr>
          <w:rFonts w:ascii="Arial" w:hAnsi="Arial" w:cs="Arial"/>
          <w:b/>
          <w:sz w:val="24"/>
          <w:szCs w:val="24"/>
          <w:lang w:val="sr-Cyrl-CS"/>
        </w:rPr>
        <w:t>арирани (прецртани) чек</w:t>
      </w:r>
      <w:r w:rsidR="001325C9" w:rsidRPr="001325C9">
        <w:rPr>
          <w:rFonts w:ascii="Arial" w:hAnsi="Arial" w:cs="Arial"/>
          <w:sz w:val="24"/>
          <w:szCs w:val="24"/>
          <w:lang w:val="sr-Cyrl-CS"/>
        </w:rPr>
        <w:t xml:space="preserve"> је онај где се наплата чековне своте може извршити само посредством неке банке. То значи да</w:t>
      </w:r>
      <w:r w:rsidR="001325C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  <w:lang w:val="sr-Cyrl-CS"/>
        </w:rPr>
        <w:t>се исплата не врши директно кориснику чека, него некој банци за његов рачун, с тим што исплата може бити готовинска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566A26">
        <w:rPr>
          <w:rFonts w:ascii="Arial" w:hAnsi="Arial" w:cs="Arial"/>
          <w:sz w:val="24"/>
          <w:szCs w:val="24"/>
          <w:lang w:val="sr-Cyrl-CS"/>
        </w:rPr>
        <w:t>или обрачунска.</w:t>
      </w:r>
    </w:p>
    <w:p w:rsidR="001325C9" w:rsidRP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 xml:space="preserve">в) </w:t>
      </w:r>
      <w:r w:rsidRPr="00566A26">
        <w:rPr>
          <w:rFonts w:ascii="Arial" w:hAnsi="Arial" w:cs="Arial"/>
          <w:b/>
          <w:sz w:val="24"/>
          <w:szCs w:val="24"/>
          <w:lang w:val="sr-Cyrl-CS"/>
        </w:rPr>
        <w:t>Обрачунски (вирмански) чек</w:t>
      </w:r>
      <w:r w:rsidRPr="00566A26">
        <w:rPr>
          <w:rFonts w:ascii="Arial" w:hAnsi="Arial" w:cs="Arial"/>
          <w:sz w:val="24"/>
          <w:szCs w:val="24"/>
          <w:lang w:val="sr-Cyrl-CS"/>
        </w:rPr>
        <w:t xml:space="preserve"> је онај код кога трасант и сваки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 xml:space="preserve">ималац чека може забранити његову готовинску исплату. </w:t>
      </w:r>
      <w:r w:rsidRPr="001325C9"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се чини тако што се на предњој страни чека напише „само за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обрачун“. Ова ознака не може се опозвати, а поступајући по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25C9">
        <w:rPr>
          <w:rFonts w:ascii="Arial" w:hAnsi="Arial" w:cs="Arial"/>
          <w:sz w:val="24"/>
          <w:szCs w:val="24"/>
        </w:rPr>
        <w:t>њој, трасат износ означен у чеку преноси са рачуна издаваоца чека на рачун корисника чека.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</w:rPr>
        <w:t xml:space="preserve">г) </w:t>
      </w:r>
      <w:r w:rsidRPr="00566A26">
        <w:rPr>
          <w:rFonts w:ascii="Arial" w:hAnsi="Arial" w:cs="Arial"/>
          <w:b/>
          <w:sz w:val="24"/>
          <w:szCs w:val="24"/>
        </w:rPr>
        <w:t>Циркуларни чек</w:t>
      </w:r>
      <w:r w:rsidRPr="001325C9">
        <w:rPr>
          <w:rFonts w:ascii="Arial" w:hAnsi="Arial" w:cs="Arial"/>
          <w:sz w:val="24"/>
          <w:szCs w:val="24"/>
        </w:rPr>
        <w:t xml:space="preserve"> издаје банка кориснику који код ње има покриће позивајући своје филијале и удружене банке за исплату.</w:t>
      </w:r>
      <w:r>
        <w:rPr>
          <w:rFonts w:ascii="Arial" w:hAnsi="Arial" w:cs="Arial"/>
          <w:sz w:val="24"/>
          <w:szCs w:val="24"/>
          <w:lang w:val="sr-Cyrl-CS"/>
        </w:rPr>
        <w:t xml:space="preserve"> К</w:t>
      </w:r>
      <w:r w:rsidRPr="001325C9">
        <w:rPr>
          <w:rFonts w:ascii="Arial" w:hAnsi="Arial" w:cs="Arial"/>
          <w:sz w:val="24"/>
          <w:szCs w:val="24"/>
          <w:lang w:val="sr-Cyrl-CS"/>
        </w:rPr>
        <w:t>орисник у овом случају није ограничен на одређену банку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и место, већ се може користити свим удруженим банкама.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За разлику од других врста чекова чији су рокови за наплату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врло кратки, овај чек се може поднети на наплату у року од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шест месеци од дана издавања.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325C9" w:rsidRP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  <w:lang w:val="sr-Cyrl-CS"/>
        </w:rPr>
        <w:lastRenderedPageBreak/>
        <w:t xml:space="preserve">д) </w:t>
      </w:r>
      <w:r w:rsidRPr="00566A26">
        <w:rPr>
          <w:rFonts w:ascii="Arial" w:hAnsi="Arial" w:cs="Arial"/>
          <w:b/>
          <w:sz w:val="24"/>
          <w:szCs w:val="24"/>
          <w:lang w:val="sr-Cyrl-CS"/>
        </w:rPr>
        <w:t>Цертифицирани чек</w:t>
      </w:r>
      <w:r w:rsidRPr="001325C9">
        <w:rPr>
          <w:rFonts w:ascii="Arial" w:hAnsi="Arial" w:cs="Arial"/>
          <w:sz w:val="24"/>
          <w:szCs w:val="24"/>
          <w:lang w:val="sr-Cyrl-CS"/>
        </w:rPr>
        <w:t xml:space="preserve"> је такав на коме банка (трасат) потврђује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да трасант има осигурано покриће за исплату чековне своте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>и да је одговарајући део тог покрића блокирала за исплату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 xml:space="preserve">чека. </w:t>
      </w:r>
      <w:r w:rsidRPr="001325C9">
        <w:rPr>
          <w:rFonts w:ascii="Arial" w:hAnsi="Arial" w:cs="Arial"/>
          <w:sz w:val="24"/>
          <w:szCs w:val="24"/>
        </w:rPr>
        <w:t>Ова потврда састоји се од клаузуле „потврђујем“, „га-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рантујем“, „добар“.</w:t>
      </w:r>
    </w:p>
    <w:p w:rsidR="001325C9" w:rsidRP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 xml:space="preserve">ђ) </w:t>
      </w:r>
      <w:r w:rsidRPr="00566A26">
        <w:rPr>
          <w:rFonts w:ascii="Arial" w:hAnsi="Arial" w:cs="Arial"/>
          <w:b/>
          <w:sz w:val="24"/>
          <w:szCs w:val="24"/>
        </w:rPr>
        <w:t>Акредитивни чек</w:t>
      </w:r>
      <w:r w:rsidRPr="001325C9">
        <w:rPr>
          <w:rFonts w:ascii="Arial" w:hAnsi="Arial" w:cs="Arial"/>
          <w:sz w:val="24"/>
          <w:szCs w:val="24"/>
        </w:rPr>
        <w:t xml:space="preserve"> се издаје искључиво за куповину одређених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производа. код нас је уведен ради откупа вишкова пољопривредних производа.</w:t>
      </w:r>
    </w:p>
    <w:p w:rsid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  <w:lang w:val="sr-Cyrl-CS"/>
        </w:rPr>
        <w:t>С обзиром на значај у туризму, путничком чеку посветићемо нешто касније посебну пажњу.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66A26" w:rsidRDefault="00566A26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66A26" w:rsidRDefault="001325C9" w:rsidP="00566A2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>Према висини новчаног износа на који чекови могу гласити, деле се на</w:t>
      </w:r>
      <w:r w:rsidR="00566A26" w:rsidRPr="00566A26">
        <w:rPr>
          <w:rFonts w:ascii="Arial" w:hAnsi="Arial" w:cs="Arial"/>
          <w:sz w:val="24"/>
          <w:szCs w:val="24"/>
          <w:lang w:val="sr-Cyrl-CS"/>
        </w:rPr>
        <w:t>:</w:t>
      </w:r>
      <w:r w:rsidRPr="00566A2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66A26" w:rsidRPr="00566A26" w:rsidRDefault="001325C9" w:rsidP="00566A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 xml:space="preserve">лимитиране и </w:t>
      </w:r>
    </w:p>
    <w:p w:rsidR="00566A26" w:rsidRDefault="001325C9" w:rsidP="00566A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 xml:space="preserve">нелимитиране, </w:t>
      </w:r>
    </w:p>
    <w:p w:rsidR="00566A26" w:rsidRDefault="00566A26" w:rsidP="00566A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66A26" w:rsidRDefault="00566A26" w:rsidP="00566A2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</w:t>
      </w:r>
      <w:r w:rsidR="001325C9" w:rsidRPr="00566A26">
        <w:rPr>
          <w:rFonts w:ascii="Arial" w:hAnsi="Arial" w:cs="Arial"/>
          <w:sz w:val="24"/>
          <w:szCs w:val="24"/>
          <w:lang w:val="sr-Cyrl-CS"/>
        </w:rPr>
        <w:t xml:space="preserve">рема врсти покрића чекови деле на </w:t>
      </w:r>
    </w:p>
    <w:p w:rsidR="00566A26" w:rsidRPr="00566A26" w:rsidRDefault="001325C9" w:rsidP="00566A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 xml:space="preserve">покривене и </w:t>
      </w:r>
    </w:p>
    <w:p w:rsidR="00566A26" w:rsidRPr="00566A26" w:rsidRDefault="001325C9" w:rsidP="00566A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 xml:space="preserve">кредитиране. </w:t>
      </w:r>
    </w:p>
    <w:p w:rsidR="00566A26" w:rsidRDefault="00566A26" w:rsidP="00566A2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>С обзиром на то да ли је чек наплатив у земљи или иностранству, чекови се деле на</w:t>
      </w:r>
      <w:r w:rsidR="00566A26">
        <w:rPr>
          <w:rFonts w:ascii="Arial" w:hAnsi="Arial" w:cs="Arial"/>
          <w:sz w:val="24"/>
          <w:szCs w:val="24"/>
          <w:lang w:val="sr-Cyrl-CS"/>
        </w:rPr>
        <w:t>:</w:t>
      </w:r>
    </w:p>
    <w:p w:rsidR="00566A26" w:rsidRPr="00566A26" w:rsidRDefault="001325C9" w:rsidP="00566A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 xml:space="preserve">домаће и </w:t>
      </w:r>
    </w:p>
    <w:p w:rsidR="00566A26" w:rsidRPr="00566A26" w:rsidRDefault="001325C9" w:rsidP="00566A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 xml:space="preserve">међународне. </w:t>
      </w:r>
    </w:p>
    <w:p w:rsidR="00566A26" w:rsidRDefault="00566A26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>У пракси чек може бити комбиновани, тј. садржати карактеристике лимитираног, циркуларног, међународног итд.</w:t>
      </w:r>
    </w:p>
    <w:p w:rsidR="00566A26" w:rsidRDefault="00566A26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66A26" w:rsidRPr="00566A26" w:rsidRDefault="00566A26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1325C9" w:rsidRPr="00566A26" w:rsidRDefault="001325C9" w:rsidP="00566A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566A26">
        <w:rPr>
          <w:rFonts w:ascii="Arial" w:hAnsi="Arial" w:cs="Arial"/>
          <w:b/>
          <w:iCs/>
          <w:sz w:val="28"/>
          <w:szCs w:val="28"/>
        </w:rPr>
        <w:t>Упутница</w:t>
      </w:r>
    </w:p>
    <w:p w:rsidR="00566A26" w:rsidRDefault="00566A26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 xml:space="preserve">Закон о облигационим односима говори о </w:t>
      </w:r>
      <w:r w:rsidRPr="00566A26">
        <w:rPr>
          <w:rFonts w:ascii="Arial" w:hAnsi="Arial" w:cs="Arial"/>
          <w:b/>
          <w:bCs/>
          <w:sz w:val="24"/>
          <w:szCs w:val="24"/>
          <w:lang w:val="sr-Cyrl-CS"/>
        </w:rPr>
        <w:t>упутници</w:t>
      </w:r>
      <w:r w:rsidRPr="00566A26">
        <w:rPr>
          <w:rFonts w:ascii="Arial" w:hAnsi="Arial" w:cs="Arial"/>
          <w:sz w:val="24"/>
          <w:szCs w:val="24"/>
          <w:lang w:val="sr-Cyrl-CS"/>
        </w:rPr>
        <w:t xml:space="preserve">. </w:t>
      </w:r>
      <w:r w:rsidRPr="001325C9">
        <w:rPr>
          <w:rFonts w:ascii="Arial" w:hAnsi="Arial" w:cs="Arial"/>
          <w:sz w:val="24"/>
          <w:szCs w:val="24"/>
        </w:rPr>
        <w:t>„Писмени упут може бити издат на доносиоца. У том случају сваки ималац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хартије има према упућенику положај примаоца упута. Односи који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упутом настају између примаоца упута и упутиоца настају у овом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случају само између сваког појединог имаоца хартије и лица које му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је хартију уступило“.</w:t>
      </w:r>
      <w:r w:rsidRPr="001325C9">
        <w:rPr>
          <w:rFonts w:ascii="Arial" w:hAnsi="Arial" w:cs="Arial"/>
          <w:sz w:val="14"/>
          <w:szCs w:val="14"/>
        </w:rPr>
        <w:t xml:space="preserve"> </w:t>
      </w: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>Упутница на доносиоца има све одлике вредносних папира, јер потраживања из упутнице везана су за сам папир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 xml:space="preserve">и припада његовом законитом имаоцу. </w:t>
      </w:r>
      <w:r w:rsidRPr="001325C9">
        <w:rPr>
          <w:rFonts w:ascii="Arial" w:hAnsi="Arial" w:cs="Arial"/>
          <w:sz w:val="24"/>
          <w:szCs w:val="24"/>
        </w:rPr>
        <w:t>„Писмени упут који гласи на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новац, на хартије од вредности или на заменљиве ствари може бити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издат са одредбом „по наредби“, ако је упућеник лице које се бави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привредном делатношћу и ако оно што треба да изврши улази у оквир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те делатности“.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66A26" w:rsidRDefault="00566A26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66A26" w:rsidRDefault="00566A26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66A26" w:rsidRDefault="00566A26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  <w:lang w:val="sr-Cyrl-CS"/>
        </w:rPr>
        <w:lastRenderedPageBreak/>
        <w:t>Ова врста упутнице назива се трговачком и код ње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  <w:lang w:val="sr-Cyrl-CS"/>
        </w:rPr>
        <w:t xml:space="preserve">се морају кумулативно испунити три услова: </w:t>
      </w:r>
    </w:p>
    <w:p w:rsidR="001325C9" w:rsidRPr="00566A26" w:rsidRDefault="001325C9" w:rsidP="00566A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>да садржи одредбу по наредби;</w:t>
      </w:r>
    </w:p>
    <w:p w:rsidR="00F276A3" w:rsidRPr="00566A26" w:rsidRDefault="001325C9" w:rsidP="00566A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>да се писмена упута односи на новац, хартије од вредности</w:t>
      </w:r>
      <w:r w:rsidR="00566A26" w:rsidRPr="00566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 xml:space="preserve">или заменљиве ствари и </w:t>
      </w:r>
    </w:p>
    <w:p w:rsidR="001325C9" w:rsidRDefault="001325C9" w:rsidP="00566A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sz w:val="24"/>
          <w:szCs w:val="24"/>
          <w:lang w:val="sr-Cyrl-CS"/>
        </w:rPr>
        <w:t>да је упућеник (асигнат) особа која се бави</w:t>
      </w:r>
      <w:r w:rsidR="00F276A3" w:rsidRPr="00566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привредном делатношћу, као и да је испуњење обавезе из упутнице</w:t>
      </w:r>
      <w:r w:rsidR="00F276A3" w:rsidRPr="00566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по наредби у склопу његове делатности.</w:t>
      </w:r>
      <w:r w:rsidR="00F276A3" w:rsidRPr="00566A26">
        <w:rPr>
          <w:rFonts w:ascii="Arial" w:hAnsi="Arial" w:cs="Arial"/>
          <w:sz w:val="24"/>
          <w:szCs w:val="24"/>
          <w:lang w:val="sr-Cyrl-CS"/>
        </w:rPr>
        <w:t xml:space="preserve"> К</w:t>
      </w:r>
      <w:r w:rsidRPr="00566A26">
        <w:rPr>
          <w:rFonts w:ascii="Arial" w:hAnsi="Arial" w:cs="Arial"/>
          <w:sz w:val="24"/>
          <w:szCs w:val="24"/>
          <w:lang w:val="sr-Cyrl-CS"/>
        </w:rPr>
        <w:t>од грађанскоправне упутнице, која гласи на име, пренос се врши</w:t>
      </w:r>
      <w:r w:rsidR="00F276A3" w:rsidRPr="00566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цесијом, а кад гласи на доносиоца, пренос се врши предајом.</w:t>
      </w:r>
      <w:r w:rsidR="00F276A3" w:rsidRPr="00566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Све врсте упутница убрајамо у хартије од вредности, с тим што</w:t>
      </w:r>
      <w:r w:rsidR="00F276A3" w:rsidRPr="00566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 xml:space="preserve">се код опште (грађанско-правне) упутнице ради о </w:t>
      </w:r>
      <w:r w:rsidRPr="00566A26">
        <w:rPr>
          <w:rFonts w:ascii="Arial" w:hAnsi="Arial" w:cs="Arial"/>
          <w:sz w:val="24"/>
          <w:szCs w:val="24"/>
        </w:rPr>
        <w:t>RECTA</w:t>
      </w:r>
      <w:r w:rsidRPr="00566A26">
        <w:rPr>
          <w:rFonts w:ascii="Arial" w:hAnsi="Arial" w:cs="Arial"/>
          <w:sz w:val="24"/>
          <w:szCs w:val="24"/>
          <w:lang w:val="sr-Cyrl-CS"/>
        </w:rPr>
        <w:t xml:space="preserve"> хартијама</w:t>
      </w:r>
      <w:r w:rsidR="00F276A3" w:rsidRPr="00566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од вредности, а код трговачке упутнице о хартијама од вредности по</w:t>
      </w:r>
      <w:r w:rsidR="00F276A3" w:rsidRPr="00566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66A26">
        <w:rPr>
          <w:rFonts w:ascii="Arial" w:hAnsi="Arial" w:cs="Arial"/>
          <w:sz w:val="24"/>
          <w:szCs w:val="24"/>
          <w:lang w:val="sr-Cyrl-CS"/>
        </w:rPr>
        <w:t>наредби (</w:t>
      </w:r>
      <w:r w:rsidRPr="00566A26">
        <w:rPr>
          <w:rFonts w:ascii="Arial" w:hAnsi="Arial" w:cs="Arial"/>
          <w:sz w:val="24"/>
          <w:szCs w:val="24"/>
        </w:rPr>
        <w:t>ORDER</w:t>
      </w:r>
      <w:r w:rsidRPr="00566A26">
        <w:rPr>
          <w:rFonts w:ascii="Arial" w:hAnsi="Arial" w:cs="Arial"/>
          <w:sz w:val="24"/>
          <w:szCs w:val="24"/>
          <w:lang w:val="sr-Cyrl-CS"/>
        </w:rPr>
        <w:t>).</w:t>
      </w:r>
    </w:p>
    <w:p w:rsidR="00566A26" w:rsidRPr="00566A26" w:rsidRDefault="00566A26" w:rsidP="00566A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F276A3" w:rsidRDefault="00F276A3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1325C9" w:rsidRDefault="001325C9" w:rsidP="00566A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val="sr-Cyrl-CS"/>
        </w:rPr>
      </w:pPr>
      <w:r w:rsidRPr="00566A26">
        <w:rPr>
          <w:rFonts w:ascii="Arial" w:hAnsi="Arial" w:cs="Arial"/>
          <w:b/>
          <w:iCs/>
          <w:sz w:val="28"/>
          <w:szCs w:val="28"/>
          <w:lang w:val="sr-Cyrl-CS"/>
        </w:rPr>
        <w:t>Кредитно писмо</w:t>
      </w:r>
    </w:p>
    <w:p w:rsidR="00566A26" w:rsidRPr="00566A26" w:rsidRDefault="00566A26" w:rsidP="00566A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val="sr-Cyrl-CS"/>
        </w:rPr>
      </w:pP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b/>
          <w:bCs/>
          <w:sz w:val="24"/>
          <w:szCs w:val="24"/>
          <w:lang w:val="sr-Cyrl-CS"/>
        </w:rPr>
        <w:t xml:space="preserve">Кредитно писмо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је хартија од 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вредности којим издавалац (асиг</w:t>
      </w:r>
      <w:r w:rsidRPr="00F276A3">
        <w:rPr>
          <w:rFonts w:ascii="Arial" w:hAnsi="Arial" w:cs="Arial"/>
          <w:sz w:val="24"/>
          <w:szCs w:val="24"/>
          <w:lang w:val="sr-Cyrl-CS"/>
        </w:rPr>
        <w:t>нант по правилу банка) даје налог упућенику (асигнату по правилу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другој банци) да кориснику исправе (асигнатору) исплати одређени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износ новца до највишег износа, тзв. плафона кредитног писма. 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Упот</w:t>
      </w:r>
      <w:r w:rsidRPr="00F276A3">
        <w:rPr>
          <w:rFonts w:ascii="Arial" w:hAnsi="Arial" w:cs="Arial"/>
          <w:sz w:val="24"/>
          <w:szCs w:val="24"/>
          <w:lang w:val="sr-Cyrl-CS"/>
        </w:rPr>
        <w:t>ребљава се приликом дужих путовања уз мењање места боравка, тако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да је кредитно писмо присутно у домаћем и међународном турист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ич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ком промету. </w:t>
      </w: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Предност кредитног писма над готовином иста је као 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предност чека у односу на готовину,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али кредитно писмо има ту пред</w:t>
      </w:r>
      <w:r w:rsidRPr="00F276A3">
        <w:rPr>
          <w:rFonts w:ascii="Arial" w:hAnsi="Arial" w:cs="Arial"/>
          <w:sz w:val="24"/>
          <w:szCs w:val="24"/>
          <w:lang w:val="sr-Cyrl-CS"/>
        </w:rPr>
        <w:t>ност у односу на чек што се не мора наплатити одједном и у целости,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већ се наведена сума може исплаћивати сукцесивно. </w:t>
      </w:r>
    </w:p>
    <w:p w:rsidR="00566A26" w:rsidRDefault="00F276A3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Извршене исп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лате бележе се на самом кредитном писму, које се враћа асигнатору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на даље коришћење све док се не достигне утврђени плафон. када се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изврши исплата „до плафона“, асигнат ради обрачуна са асигнантом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задржава кредитно писмо.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66A26" w:rsidRDefault="00F276A3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од кредитног писма уочавамо постојање два међусобна независна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правна односа. Први је однос асигнанта и асигната, тј. банке издаваоца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кредитног писма и банке исплатиоца. други је однос између асигнанта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и асигнатора и то је однос између банке и клијента који код банке има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покриће у висини кредитног писма, п</w:t>
      </w:r>
      <w:r w:rsidRPr="00F276A3">
        <w:rPr>
          <w:rFonts w:ascii="Arial" w:hAnsi="Arial" w:cs="Arial"/>
          <w:sz w:val="24"/>
          <w:szCs w:val="24"/>
          <w:lang w:val="sr-Cyrl-CS"/>
        </w:rPr>
        <w:t>а му по основу тога банка (асиг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нант) издаје кредитно писмо.</w:t>
      </w:r>
      <w:r>
        <w:rPr>
          <w:rFonts w:ascii="Arial" w:hAnsi="Arial" w:cs="Arial"/>
          <w:sz w:val="24"/>
          <w:szCs w:val="24"/>
          <w:lang w:val="sr-Cyrl-CS"/>
        </w:rPr>
        <w:t xml:space="preserve"> К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редитно писмо служи за готовинска и вирманска плаћања, 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може гласити по наредби, на име и на доносиоца.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66A26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Закон не одређује битне састојке кредитног писма, али оно мора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садржати ознаку да се ради о кредитном писму, рок у коме се може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употребити, име асигната, име асигнатора, датум и место издавања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уз потпис асигнанта, као и безусловну наредбу за исплату новчаног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 </w:t>
      </w:r>
      <w:r w:rsidRPr="00F276A3">
        <w:rPr>
          <w:rFonts w:ascii="Arial" w:hAnsi="Arial" w:cs="Arial"/>
          <w:sz w:val="24"/>
          <w:szCs w:val="24"/>
          <w:lang w:val="sr-Cyrl-CS"/>
        </w:rPr>
        <w:t>износа „до плафона“.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66A26" w:rsidRDefault="00F276A3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редитним писмом асигнатор се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 користи само посредством ба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нака, али има великог значаја у туризму. </w:t>
      </w:r>
      <w:r w:rsidRPr="00F276A3">
        <w:rPr>
          <w:rFonts w:ascii="Arial" w:hAnsi="Arial" w:cs="Arial"/>
          <w:sz w:val="24"/>
          <w:szCs w:val="24"/>
          <w:lang w:val="sr-Cyrl-CS"/>
        </w:rPr>
        <w:t>Разликујемо две врсте кре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дитног писма. </w:t>
      </w:r>
      <w:r w:rsidR="001325C9" w:rsidRPr="00F276A3">
        <w:rPr>
          <w:rFonts w:ascii="Arial" w:hAnsi="Arial" w:cs="Arial"/>
          <w:i/>
          <w:iCs/>
          <w:sz w:val="24"/>
          <w:szCs w:val="24"/>
          <w:lang w:val="sr-Cyrl-CS"/>
        </w:rPr>
        <w:t xml:space="preserve">Обично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кредитно писмо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 је такво када је услуга за исп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лату упућена једној одређеној банци. </w:t>
      </w:r>
    </w:p>
    <w:p w:rsidR="001325C9" w:rsidRDefault="001325C9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66A26">
        <w:rPr>
          <w:rFonts w:ascii="Arial" w:hAnsi="Arial" w:cs="Arial"/>
          <w:b/>
          <w:i/>
          <w:iCs/>
          <w:sz w:val="24"/>
          <w:szCs w:val="24"/>
          <w:lang w:val="sr-Cyrl-CS"/>
        </w:rPr>
        <w:lastRenderedPageBreak/>
        <w:t xml:space="preserve">Циркуларно </w:t>
      </w:r>
      <w:r w:rsidRPr="00566A26">
        <w:rPr>
          <w:rFonts w:ascii="Arial" w:hAnsi="Arial" w:cs="Arial"/>
          <w:b/>
          <w:sz w:val="24"/>
          <w:szCs w:val="24"/>
          <w:lang w:val="sr-Cyrl-CS"/>
        </w:rPr>
        <w:t>кредитно писмо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 је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такво код кога се корисник може обратити једној од више назначених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банака, односно свим кореспондирајућим банкама асигнанта. </w:t>
      </w:r>
      <w:r w:rsidR="00F276A3">
        <w:rPr>
          <w:rFonts w:ascii="Arial" w:hAnsi="Arial" w:cs="Arial"/>
          <w:sz w:val="24"/>
          <w:szCs w:val="24"/>
          <w:lang w:val="sr-Cyrl-CS"/>
        </w:rPr>
        <w:t>Ј</w:t>
      </w:r>
      <w:r w:rsidRPr="00F276A3">
        <w:rPr>
          <w:rFonts w:ascii="Arial" w:hAnsi="Arial" w:cs="Arial"/>
          <w:sz w:val="24"/>
          <w:szCs w:val="24"/>
          <w:lang w:val="sr-Cyrl-CS"/>
        </w:rPr>
        <w:t>асно је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да кредитно писмо представља погод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ан облик за туристе, јер им омо</w:t>
      </w:r>
      <w:r w:rsidRPr="00F276A3">
        <w:rPr>
          <w:rFonts w:ascii="Arial" w:hAnsi="Arial" w:cs="Arial"/>
          <w:sz w:val="24"/>
          <w:szCs w:val="24"/>
          <w:lang w:val="sr-Cyrl-CS"/>
        </w:rPr>
        <w:t>гућава да једном исправом подижу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 xml:space="preserve"> потребне износе у разним земља</w:t>
      </w:r>
      <w:r w:rsidRPr="00F276A3">
        <w:rPr>
          <w:rFonts w:ascii="Arial" w:hAnsi="Arial" w:cs="Arial"/>
          <w:sz w:val="24"/>
          <w:szCs w:val="24"/>
          <w:lang w:val="sr-Cyrl-CS"/>
        </w:rPr>
        <w:t>ма и местима током путовања.</w:t>
      </w:r>
    </w:p>
    <w:p w:rsidR="00930542" w:rsidRPr="00F276A3" w:rsidRDefault="00930542" w:rsidP="0056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276A3" w:rsidRDefault="00F276A3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1325C9" w:rsidRDefault="001325C9" w:rsidP="0093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val="sr-Cyrl-CS"/>
        </w:rPr>
      </w:pPr>
      <w:r w:rsidRPr="00930542">
        <w:rPr>
          <w:rFonts w:ascii="Arial" w:hAnsi="Arial" w:cs="Arial"/>
          <w:b/>
          <w:iCs/>
          <w:sz w:val="28"/>
          <w:szCs w:val="28"/>
          <w:lang w:val="sr-Cyrl-CS"/>
        </w:rPr>
        <w:t>Путн</w:t>
      </w:r>
      <w:r w:rsidR="00F276A3" w:rsidRPr="00930542">
        <w:rPr>
          <w:rFonts w:ascii="Arial" w:hAnsi="Arial" w:cs="Arial"/>
          <w:b/>
          <w:iCs/>
          <w:sz w:val="28"/>
          <w:szCs w:val="28"/>
          <w:lang w:val="sr-Cyrl-CS"/>
        </w:rPr>
        <w:t>и</w:t>
      </w:r>
      <w:r w:rsidRPr="00930542">
        <w:rPr>
          <w:rFonts w:ascii="Arial" w:hAnsi="Arial" w:cs="Arial"/>
          <w:b/>
          <w:iCs/>
          <w:sz w:val="28"/>
          <w:szCs w:val="28"/>
          <w:lang w:val="sr-Cyrl-CS"/>
        </w:rPr>
        <w:t>чки чек</w:t>
      </w:r>
    </w:p>
    <w:p w:rsidR="00930542" w:rsidRPr="00930542" w:rsidRDefault="00930542" w:rsidP="0093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val="sr-Cyrl-CS"/>
        </w:rPr>
      </w:pP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 xml:space="preserve">Настао је крајем </w:t>
      </w:r>
      <w:r w:rsidRPr="001325C9">
        <w:rPr>
          <w:rFonts w:ascii="Arial" w:hAnsi="Arial" w:cs="Arial"/>
          <w:sz w:val="24"/>
          <w:szCs w:val="24"/>
        </w:rPr>
        <w:t>XIX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 века у САд, као својеврсни инструмент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плаћања, када га је туристичка агенција </w:t>
      </w:r>
      <w:r w:rsidRPr="001325C9">
        <w:rPr>
          <w:rFonts w:ascii="Arial" w:hAnsi="Arial" w:cs="Arial"/>
          <w:sz w:val="24"/>
          <w:szCs w:val="24"/>
        </w:rPr>
        <w:t>American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Express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Company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почела издавати за своје клијенте под називом </w:t>
      </w:r>
      <w:r w:rsidRPr="001325C9">
        <w:rPr>
          <w:rFonts w:ascii="Arial" w:hAnsi="Arial" w:cs="Arial"/>
          <w:sz w:val="24"/>
          <w:szCs w:val="24"/>
        </w:rPr>
        <w:t>Traveller</w:t>
      </w:r>
      <w:r w:rsidRPr="00F276A3">
        <w:rPr>
          <w:rFonts w:ascii="Arial" w:hAnsi="Arial" w:cs="Arial"/>
          <w:sz w:val="24"/>
          <w:szCs w:val="24"/>
          <w:lang w:val="sr-Cyrl-CS"/>
        </w:rPr>
        <w:t>’</w:t>
      </w:r>
      <w:r w:rsidRPr="001325C9">
        <w:rPr>
          <w:rFonts w:ascii="Arial" w:hAnsi="Arial" w:cs="Arial"/>
          <w:sz w:val="24"/>
          <w:szCs w:val="24"/>
        </w:rPr>
        <w:t>s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checque</w:t>
      </w:r>
      <w:r w:rsidRPr="00F276A3">
        <w:rPr>
          <w:rFonts w:ascii="Arial" w:hAnsi="Arial" w:cs="Arial"/>
          <w:sz w:val="24"/>
          <w:szCs w:val="24"/>
          <w:lang w:val="sr-Cyrl-CS"/>
        </w:rPr>
        <w:t>.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Настао је из потребе да се већи број туриста осигура од неприлика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због губитка готовог новца, као и релативно компликованог система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наплате кредитног писма и његове ограничености на једну или мањи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број кореспондирајућих банака. Има облик папирне новчанице, као 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различите апоенске вредности (1, 10, 20, 50, 100). </w:t>
      </w:r>
    </w:p>
    <w:p w:rsidR="00F276A3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Иако у пословној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пракси постоји већ сто година, законодавство га посебно не уређује,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што је случај и код нас.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Ипак, због његове важности, 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на конференцијама банкарских ор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ганизација (1961. у бриселу и 1963. у Стокхолму) усвојен је </w:t>
      </w:r>
      <w:r w:rsidR="00F276A3">
        <w:rPr>
          <w:rFonts w:ascii="Arial" w:hAnsi="Arial" w:cs="Arial"/>
          <w:sz w:val="24"/>
          <w:szCs w:val="24"/>
          <w:lang w:val="sr-Cyrl-CS"/>
        </w:rPr>
        <w:t>једно</w:t>
      </w:r>
      <w:r w:rsidRPr="00F276A3">
        <w:rPr>
          <w:rFonts w:ascii="Arial" w:hAnsi="Arial" w:cs="Arial"/>
          <w:sz w:val="24"/>
          <w:szCs w:val="24"/>
          <w:lang w:val="sr-Cyrl-CS"/>
        </w:rPr>
        <w:t>образни образац путничког чека, што су прихватиле банке многих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земаља.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30542" w:rsidRDefault="00930542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F276A3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Предности приликом коришћења чека вишеструке су:</w:t>
      </w:r>
    </w:p>
    <w:p w:rsidR="001325C9" w:rsidRPr="00F276A3" w:rsidRDefault="00F276A3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а) ч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екови се могу наплатити готово свуда (у банкама, хотелима,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трговинским радњама), а могу се претворити и у готовину.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Такође се могу користити за плаћање разних туристичких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услуга. Због начина реализације (двоструког потписивања,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у тренутку куповине и у тр</w:t>
      </w:r>
      <w:r w:rsidRPr="00F276A3">
        <w:rPr>
          <w:rFonts w:ascii="Arial" w:hAnsi="Arial" w:cs="Arial"/>
          <w:sz w:val="24"/>
          <w:szCs w:val="24"/>
          <w:lang w:val="sr-Cyrl-CS"/>
        </w:rPr>
        <w:t>енутку наплате) тешко га је зло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употребити.</w:t>
      </w:r>
    </w:p>
    <w:p w:rsidR="001325C9" w:rsidRPr="00F276A3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б) Организацијама које их продају за туђи рачун доносе приход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од провизије.</w:t>
      </w:r>
    </w:p>
    <w:p w:rsidR="00930542" w:rsidRDefault="00F276A3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в) б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анкама и туристичким орг</w:t>
      </w:r>
      <w:r>
        <w:rPr>
          <w:rFonts w:ascii="Arial" w:hAnsi="Arial" w:cs="Arial"/>
          <w:sz w:val="24"/>
          <w:szCs w:val="24"/>
          <w:lang w:val="sr-Cyrl-CS"/>
        </w:rPr>
        <w:t>анизацијама које их издају доно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се корист тако што се новац од корисника добија одмах, 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путнички чек се наплаћује тек када путник искористи неку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услугу, што значи да се за </w:t>
      </w:r>
      <w:r w:rsidRPr="00F276A3">
        <w:rPr>
          <w:rFonts w:ascii="Arial" w:hAnsi="Arial" w:cs="Arial"/>
          <w:sz w:val="24"/>
          <w:szCs w:val="24"/>
          <w:lang w:val="sr-Cyrl-CS"/>
        </w:rPr>
        <w:t>то време новац наплаћен при про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даји чека користи без камате.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Најпознатији путнички чекови су они које издају туристичке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агенције (</w:t>
      </w:r>
      <w:r w:rsidR="001325C9" w:rsidRPr="001325C9">
        <w:rPr>
          <w:rFonts w:ascii="Arial" w:hAnsi="Arial" w:cs="Arial"/>
          <w:sz w:val="24"/>
          <w:szCs w:val="24"/>
        </w:rPr>
        <w:t>American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Express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Company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1325C9" w:rsidRPr="001325C9">
        <w:rPr>
          <w:rFonts w:ascii="Arial" w:hAnsi="Arial" w:cs="Arial"/>
          <w:sz w:val="24"/>
          <w:szCs w:val="24"/>
        </w:rPr>
        <w:t>New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York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и </w:t>
      </w:r>
      <w:r w:rsidR="001325C9" w:rsidRPr="001325C9">
        <w:rPr>
          <w:rFonts w:ascii="Arial" w:hAnsi="Arial" w:cs="Arial"/>
          <w:sz w:val="24"/>
          <w:szCs w:val="24"/>
        </w:rPr>
        <w:t>Thomas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Cook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Son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Ltd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., </w:t>
      </w:r>
      <w:r w:rsidR="001325C9" w:rsidRPr="001325C9">
        <w:rPr>
          <w:rFonts w:ascii="Arial" w:hAnsi="Arial" w:cs="Arial"/>
          <w:sz w:val="24"/>
          <w:szCs w:val="24"/>
        </w:rPr>
        <w:t>London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) и банке (</w:t>
      </w:r>
      <w:r w:rsidR="001325C9" w:rsidRPr="001325C9">
        <w:rPr>
          <w:rFonts w:ascii="Arial" w:hAnsi="Arial" w:cs="Arial"/>
          <w:sz w:val="24"/>
          <w:szCs w:val="24"/>
        </w:rPr>
        <w:t>Bank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of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America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– </w:t>
      </w:r>
      <w:r w:rsidR="001325C9" w:rsidRPr="001325C9">
        <w:rPr>
          <w:rFonts w:ascii="Arial" w:hAnsi="Arial" w:cs="Arial"/>
          <w:sz w:val="24"/>
          <w:szCs w:val="24"/>
        </w:rPr>
        <w:t>San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Francisco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; </w:t>
      </w:r>
      <w:r w:rsidR="001325C9" w:rsidRPr="001325C9">
        <w:rPr>
          <w:rFonts w:ascii="Arial" w:hAnsi="Arial" w:cs="Arial"/>
          <w:sz w:val="24"/>
          <w:szCs w:val="24"/>
        </w:rPr>
        <w:t>City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Bank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– New York; Barclays Bank – London; Midland Bank Ltd. – London;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Westminster Bank Ltd. – London).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Путнички чек представља инструмент плаћања у међународном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платном промету, с тим што је по својој природи најближи чеку.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У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правној науци постоји неколико сх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ватања о правној природи путнич</w:t>
      </w:r>
      <w:r w:rsidRPr="00F276A3">
        <w:rPr>
          <w:rFonts w:ascii="Arial" w:hAnsi="Arial" w:cs="Arial"/>
          <w:sz w:val="24"/>
          <w:szCs w:val="24"/>
          <w:lang w:val="sr-Cyrl-CS"/>
        </w:rPr>
        <w:t>ког чека. Овом приликом се нећемо бавити објашњењима истих, али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ћемо нагласити да већина наших аутора сматра путнички чек врстом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чека, са одређеним специфичности</w:t>
      </w:r>
      <w:r w:rsidR="00F276A3">
        <w:rPr>
          <w:rFonts w:ascii="Arial" w:hAnsi="Arial" w:cs="Arial"/>
          <w:sz w:val="24"/>
          <w:szCs w:val="24"/>
          <w:lang w:val="sr-Cyrl-CS"/>
        </w:rPr>
        <w:t>ма. без обзира на теоријска раз</w:t>
      </w:r>
      <w:r w:rsidRPr="00F276A3">
        <w:rPr>
          <w:rFonts w:ascii="Arial" w:hAnsi="Arial" w:cs="Arial"/>
          <w:sz w:val="24"/>
          <w:szCs w:val="24"/>
          <w:lang w:val="sr-Cyrl-CS"/>
        </w:rPr>
        <w:t>мимоилажења, пракса и даље развија овај вид хартије од вредности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и она све више улази у свакодневну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праксу, посебно у пословању ту</w:t>
      </w:r>
      <w:r w:rsidRPr="00F276A3">
        <w:rPr>
          <w:rFonts w:ascii="Arial" w:hAnsi="Arial" w:cs="Arial"/>
          <w:sz w:val="24"/>
          <w:szCs w:val="24"/>
          <w:lang w:val="sr-Cyrl-CS"/>
        </w:rPr>
        <w:t>ристичких организација.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Путничке чекове продају изд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аваоци директно или преко агена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та уз провизију. Путнички чекови продају се </w:t>
      </w:r>
      <w:r w:rsidRPr="00F276A3">
        <w:rPr>
          <w:rFonts w:ascii="Arial" w:hAnsi="Arial" w:cs="Arial"/>
          <w:sz w:val="24"/>
          <w:szCs w:val="24"/>
          <w:lang w:val="sr-Cyrl-CS"/>
        </w:rPr>
        <w:lastRenderedPageBreak/>
        <w:t>корисницима за готово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или задуживањем њихових рачуна. купац путничког чека може бити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само физичко лице.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Од купца се наплаћује провизија (по правилу 1%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од вредности продатих чекова).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Основ стицања чека је купопродајни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уговор између корисника и продавца чека. У тренутку куповине чека,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уписује се датум продаје, ознака корисника (ремитента), рок наплате,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особа трасанта и сл., а посебно је важно стављање потписа купца, на</w:t>
      </w:r>
      <w:r w:rsidR="0093054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одређено место на лицу чека. када ремитент поднесе чек на исплату,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обавезан је поново потписати чек на исти начин као и при куповини,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на месту одређеном на путничком чеку.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Пу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тнички чекови могу се ис</w:t>
      </w:r>
      <w:r w:rsidRPr="00F276A3">
        <w:rPr>
          <w:rFonts w:ascii="Arial" w:hAnsi="Arial" w:cs="Arial"/>
          <w:sz w:val="24"/>
          <w:szCs w:val="24"/>
          <w:lang w:val="sr-Cyrl-CS"/>
        </w:rPr>
        <w:t>платити не само код банке трасата н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его и на другим исплатним мести</w:t>
      </w:r>
      <w:r w:rsidRPr="00F276A3">
        <w:rPr>
          <w:rFonts w:ascii="Arial" w:hAnsi="Arial" w:cs="Arial"/>
          <w:sz w:val="24"/>
          <w:szCs w:val="24"/>
          <w:lang w:val="sr-Cyrl-CS"/>
        </w:rPr>
        <w:t>ма (туристички бирои, хотели, мењачинице), а исплаћују се у валути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земље у којој се чек наплаћује.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Случајеви губитака, крађе и фалсификовања путничких чекова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релативно су ретки, али се ипак догађају. У тим случајевима воде се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спорови о томе да ли је неовлашћено лице успело фалсификованим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потписом да наплати путнички чек и ко је за то одговоран. У сваком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случају оштећен је корисник ремитент. код путничког чека не постоји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институт амортизације, којом би се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изгубљени, украдени или оштеће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ни чек прогласио неважећим. </w:t>
      </w:r>
    </w:p>
    <w:p w:rsidR="001325C9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Ам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ортизацију замењује институт ре</w:t>
      </w:r>
      <w:r w:rsidRPr="00F276A3">
        <w:rPr>
          <w:rFonts w:ascii="Arial" w:hAnsi="Arial" w:cs="Arial"/>
          <w:sz w:val="24"/>
          <w:szCs w:val="24"/>
          <w:lang w:val="sr-Cyrl-CS"/>
        </w:rPr>
        <w:t>фундације (одштете) што подразумева исплату несталих чекова, или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издавање нових у истој вредности. Пошто је путник унапред платио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чекове, то је њиховим губитком, крађом, нестанком он превасходно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погођен. Одштету ће, ипак, добити 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релативно лако уз попуњавање од</w:t>
      </w:r>
      <w:r w:rsidRPr="00F276A3">
        <w:rPr>
          <w:rFonts w:ascii="Arial" w:hAnsi="Arial" w:cs="Arial"/>
          <w:sz w:val="24"/>
          <w:szCs w:val="24"/>
          <w:lang w:val="sr-Cyrl-CS"/>
        </w:rPr>
        <w:t>говарајућег формулара или прилагање примерка апликације.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30542" w:rsidRPr="001325C9" w:rsidRDefault="00930542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276A3" w:rsidRDefault="00F276A3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1325C9" w:rsidRDefault="001325C9" w:rsidP="0093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val="sr-Cyrl-CS"/>
        </w:rPr>
      </w:pPr>
      <w:r w:rsidRPr="00930542">
        <w:rPr>
          <w:rFonts w:ascii="Arial" w:hAnsi="Arial" w:cs="Arial"/>
          <w:b/>
          <w:iCs/>
          <w:sz w:val="28"/>
          <w:szCs w:val="28"/>
          <w:lang w:val="sr-Cyrl-CS"/>
        </w:rPr>
        <w:t>Еурочек</w:t>
      </w:r>
    </w:p>
    <w:p w:rsidR="00930542" w:rsidRPr="00930542" w:rsidRDefault="00930542" w:rsidP="0093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val="sr-Cyrl-CS"/>
        </w:rPr>
      </w:pP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То је врста чека за кога његови емитенти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 xml:space="preserve"> гарантују да ће се на</w:t>
      </w:r>
      <w:r w:rsidRPr="00F276A3">
        <w:rPr>
          <w:rFonts w:ascii="Arial" w:hAnsi="Arial" w:cs="Arial"/>
          <w:sz w:val="24"/>
          <w:szCs w:val="24"/>
          <w:lang w:val="sr-Cyrl-CS"/>
        </w:rPr>
        <w:t>платити уз презентацију гарант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не картице према условима угово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реним у склопу система еурочека. </w:t>
      </w:r>
    </w:p>
    <w:p w:rsidR="00930542" w:rsidRDefault="00F276A3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Основна карактеристика овог на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чина плаћања састоји се у томе што је за исплату чека потребно две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исправе: чек и гарантна картица и што је чек без картице ненаплатив.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Прве гарантне картице уз банкарске чекове појавиле су се 1967. г. </w:t>
      </w:r>
      <w:r w:rsidRPr="00F276A3">
        <w:rPr>
          <w:rFonts w:ascii="Arial" w:hAnsi="Arial" w:cs="Arial"/>
          <w:sz w:val="24"/>
          <w:szCs w:val="24"/>
          <w:lang w:val="sr-Cyrl-CS"/>
        </w:rPr>
        <w:t>У</w:t>
      </w:r>
      <w:r>
        <w:rPr>
          <w:rFonts w:ascii="Arial" w:hAnsi="Arial" w:cs="Arial"/>
          <w:sz w:val="24"/>
          <w:szCs w:val="24"/>
          <w:lang w:val="sr-Cyrl-CS"/>
        </w:rPr>
        <w:t xml:space="preserve"> Б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елгији, а нешто касније и у Немачкој, Луксембургу и холандији.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С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обзиром на туристички и робни промет који је међу наведеним, али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и другим земљама данашње Европске уније, огроман, већ 1969. г. 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Н</w:t>
      </w:r>
      <w:r w:rsidRPr="00F276A3">
        <w:rPr>
          <w:rFonts w:ascii="Arial" w:hAnsi="Arial" w:cs="Arial"/>
          <w:sz w:val="24"/>
          <w:szCs w:val="24"/>
          <w:lang w:val="sr-Cyrl-CS"/>
        </w:rPr>
        <w:t>а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иницијативу удружења немачких б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анака створени су заједнички ус</w:t>
      </w:r>
      <w:r w:rsidRPr="00F276A3">
        <w:rPr>
          <w:rFonts w:ascii="Arial" w:hAnsi="Arial" w:cs="Arial"/>
          <w:sz w:val="24"/>
          <w:szCs w:val="24"/>
          <w:lang w:val="sr-Cyrl-CS"/>
        </w:rPr>
        <w:t>лови еурочека. У овом систему плаћања, грађани земаља укључених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у њега, могу подизати новац и плаћати робу и услуге (превасходнотуристичке) у било којој другој земљи у систему. 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Сва плаћања ос</w:t>
      </w:r>
      <w:r w:rsidRPr="00F276A3">
        <w:rPr>
          <w:rFonts w:ascii="Arial" w:hAnsi="Arial" w:cs="Arial"/>
          <w:sz w:val="24"/>
          <w:szCs w:val="24"/>
          <w:lang w:val="sr-Cyrl-CS"/>
        </w:rPr>
        <w:t>лобођена су било каквих додатних трошкова, провизија и слично.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Еурочек корисницима пружа значајне предности које се огледају у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могућностима да се својим чековима користе у различитим земљама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и валутама; да плаћају директно чековима; чекови нису у унапред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утврђеним апоенима, једино не см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еју прећи утврђени износ; испла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те чекова гарантују банке итд. Од 1. априла 1974. г. </w:t>
      </w:r>
    </w:p>
    <w:p w:rsidR="00930542" w:rsidRDefault="00F276A3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lastRenderedPageBreak/>
        <w:t>Б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езготовински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систем плаћања еурочеком функ</w:t>
      </w:r>
      <w:r w:rsidRPr="00F276A3">
        <w:rPr>
          <w:rFonts w:ascii="Arial" w:hAnsi="Arial" w:cs="Arial"/>
          <w:sz w:val="24"/>
          <w:szCs w:val="24"/>
          <w:lang w:val="sr-Cyrl-CS"/>
        </w:rPr>
        <w:t>ционише у 36 земаља Европе и Ме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дитерана.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Може се констатовати да нису све земље из система еурочека 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потпуности прихватиле решења </w:t>
      </w:r>
      <w:r w:rsidRPr="00F276A3">
        <w:rPr>
          <w:rFonts w:ascii="Arial" w:hAnsi="Arial" w:cs="Arial"/>
          <w:sz w:val="24"/>
          <w:szCs w:val="24"/>
          <w:lang w:val="sr-Cyrl-CS"/>
        </w:rPr>
        <w:t>која примењују Немачка, Францус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ка, Велика </w:t>
      </w:r>
      <w:r w:rsidR="00930542">
        <w:rPr>
          <w:rFonts w:ascii="Arial" w:hAnsi="Arial" w:cs="Arial"/>
          <w:sz w:val="24"/>
          <w:szCs w:val="24"/>
          <w:lang w:val="sr-Cyrl-CS"/>
        </w:rPr>
        <w:t>Б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ританија и земље </w:t>
      </w:r>
      <w:r w:rsidR="00930542">
        <w:rPr>
          <w:rFonts w:ascii="Arial" w:hAnsi="Arial" w:cs="Arial"/>
          <w:sz w:val="24"/>
          <w:szCs w:val="24"/>
          <w:lang w:val="sr-Cyrl-CS"/>
        </w:rPr>
        <w:t>Б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 xml:space="preserve">енелукса.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Поред тога, суделовање у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систему еурочека може бити активно и пасивно, зависно од тога да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ли једна земља и издаје и исплаћ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ује еурочекове, или их само исп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лаћује. Пасивних земаља било је 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више, али се њихов број постепе</w:t>
      </w:r>
      <w:r w:rsidRPr="00F276A3">
        <w:rPr>
          <w:rFonts w:ascii="Arial" w:hAnsi="Arial" w:cs="Arial"/>
          <w:sz w:val="24"/>
          <w:szCs w:val="24"/>
          <w:lang w:val="sr-Cyrl-CS"/>
        </w:rPr>
        <w:t>но смањује.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 xml:space="preserve"> Године 1979. југославија је примљена за активног члана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система еурочека, што значи да су 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њене овлашћене банке могле и из</w:t>
      </w:r>
      <w:r w:rsidRPr="00F276A3">
        <w:rPr>
          <w:rFonts w:ascii="Arial" w:hAnsi="Arial" w:cs="Arial"/>
          <w:sz w:val="24"/>
          <w:szCs w:val="24"/>
          <w:lang w:val="sr-Cyrl-CS"/>
        </w:rPr>
        <w:t>давати и исплаћивати еурочекове. То је представљало значајан корак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у рационалнијем трошењу девиза, унапређењу туристичке привреде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и коришћењу свих предности које систем еурочека пружа.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Напоменули смо да се приликом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 xml:space="preserve"> наплате еурочека морају презен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тирати две исправе: гарантна картица и чек.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Гарантне картице издају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банке и кредитне организације акт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ивних земаља при отварању посеб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них рачуна који служе као покриће за плаћање еурочеком. 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К</w:t>
      </w:r>
      <w:r w:rsidRPr="00F276A3">
        <w:rPr>
          <w:rFonts w:ascii="Arial" w:hAnsi="Arial" w:cs="Arial"/>
          <w:sz w:val="24"/>
          <w:szCs w:val="24"/>
          <w:lang w:val="sr-Cyrl-CS"/>
        </w:rPr>
        <w:t>орисник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држи гарантну картицу код себе и она служи као доказ постојања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покрића и као доказ идентитета корисника. Гарантна картица садржи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следеће податке: на предњој страни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 xml:space="preserve"> ознаку банке или кредитне орга</w:t>
      </w:r>
      <w:r w:rsidRPr="00F276A3">
        <w:rPr>
          <w:rFonts w:ascii="Arial" w:hAnsi="Arial" w:cs="Arial"/>
          <w:sz w:val="24"/>
          <w:szCs w:val="24"/>
          <w:lang w:val="sr-Cyrl-CS"/>
        </w:rPr>
        <w:t>низације која је издаје, име власника, специмен његовог потписа, број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рачуна, број картице и рок важења, док су на полеђини одштампани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276A3">
        <w:rPr>
          <w:rFonts w:ascii="Arial" w:hAnsi="Arial" w:cs="Arial"/>
          <w:sz w:val="24"/>
          <w:szCs w:val="24"/>
          <w:lang w:val="sr-Cyrl-CS"/>
        </w:rPr>
        <w:t>услови који се морају поштовати п</w:t>
      </w:r>
      <w:r w:rsidR="00F276A3" w:rsidRPr="00F276A3">
        <w:rPr>
          <w:rFonts w:ascii="Arial" w:hAnsi="Arial" w:cs="Arial"/>
          <w:sz w:val="24"/>
          <w:szCs w:val="24"/>
          <w:lang w:val="sr-Cyrl-CS"/>
        </w:rPr>
        <w:t>риликом коришћења еурочека и ус</w:t>
      </w:r>
      <w:r w:rsidRPr="00F276A3">
        <w:rPr>
          <w:rFonts w:ascii="Arial" w:hAnsi="Arial" w:cs="Arial"/>
          <w:sz w:val="24"/>
          <w:szCs w:val="24"/>
          <w:lang w:val="sr-Cyrl-CS"/>
        </w:rPr>
        <w:t>лови у којима емитент гарантује исплату еурочека.</w:t>
      </w:r>
    </w:p>
    <w:p w:rsidR="00F276A3" w:rsidRDefault="00F276A3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Еурочек се попуњава тако што</w:t>
      </w:r>
      <w:r w:rsidRPr="00F276A3">
        <w:rPr>
          <w:rFonts w:ascii="Arial" w:hAnsi="Arial" w:cs="Arial"/>
          <w:sz w:val="24"/>
          <w:szCs w:val="24"/>
          <w:lang w:val="sr-Cyrl-CS"/>
        </w:rPr>
        <w:t xml:space="preserve"> власник уноси датум и место из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давања, ознаку корисника, износ и валуту на коју чек гласи и ставља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потпис који мора бити идентичан са оним на гарантној картици.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30542" w:rsidRDefault="00930542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F276A3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Општи услови за исплату еурочека су следећи:</w:t>
      </w:r>
    </w:p>
    <w:p w:rsidR="001325C9" w:rsidRPr="00F276A3" w:rsidRDefault="00F276A3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а) ч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ек се мора поднети на наплату у року у коме важи гарантна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F276A3">
        <w:rPr>
          <w:rFonts w:ascii="Arial" w:hAnsi="Arial" w:cs="Arial"/>
          <w:sz w:val="24"/>
          <w:szCs w:val="24"/>
          <w:lang w:val="sr-Cyrl-CS"/>
        </w:rPr>
        <w:t>картица;</w:t>
      </w:r>
    </w:p>
    <w:p w:rsidR="001325C9" w:rsidRPr="00F276A3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76A3">
        <w:rPr>
          <w:rFonts w:ascii="Arial" w:hAnsi="Arial" w:cs="Arial"/>
          <w:sz w:val="24"/>
          <w:szCs w:val="24"/>
          <w:lang w:val="sr-Cyrl-CS"/>
        </w:rPr>
        <w:t>б) Назив банке или кредитне организације и број рачуна на гарантној картици и чеку морају бити истоветни;</w:t>
      </w:r>
    </w:p>
    <w:p w:rsidR="001325C9" w:rsidRP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930542">
        <w:rPr>
          <w:rFonts w:ascii="Arial" w:hAnsi="Arial" w:cs="Arial"/>
          <w:sz w:val="24"/>
          <w:szCs w:val="24"/>
          <w:lang w:val="sr-Cyrl-CS"/>
        </w:rPr>
        <w:t>в) Потпис на гарантној картици и чеку морају се слагати;</w:t>
      </w:r>
    </w:p>
    <w:p w:rsidR="001325C9" w:rsidRP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930542">
        <w:rPr>
          <w:rFonts w:ascii="Arial" w:hAnsi="Arial" w:cs="Arial"/>
          <w:sz w:val="24"/>
          <w:szCs w:val="24"/>
          <w:lang w:val="sr-Cyrl-CS"/>
        </w:rPr>
        <w:t>г) Износ на чеку не може прећи максимум који је одређен;</w:t>
      </w:r>
    </w:p>
    <w:p w:rsidR="001325C9" w:rsidRPr="00930542" w:rsidRDefault="00F276A3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930542">
        <w:rPr>
          <w:rFonts w:ascii="Arial" w:hAnsi="Arial" w:cs="Arial"/>
          <w:sz w:val="24"/>
          <w:szCs w:val="24"/>
          <w:lang w:val="sr-Cyrl-CS"/>
        </w:rPr>
        <w:t>д) б</w:t>
      </w:r>
      <w:r w:rsidR="001325C9" w:rsidRPr="00930542">
        <w:rPr>
          <w:rFonts w:ascii="Arial" w:hAnsi="Arial" w:cs="Arial"/>
          <w:sz w:val="24"/>
          <w:szCs w:val="24"/>
          <w:lang w:val="sr-Cyrl-CS"/>
        </w:rPr>
        <w:t>рој гарантне картице треба написати на полеђини чека;</w:t>
      </w:r>
    </w:p>
    <w:p w:rsidR="001325C9" w:rsidRP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930542">
        <w:rPr>
          <w:rFonts w:ascii="Arial" w:hAnsi="Arial" w:cs="Arial"/>
          <w:sz w:val="24"/>
          <w:szCs w:val="24"/>
          <w:lang w:val="sr-Cyrl-CS"/>
        </w:rPr>
        <w:t>ђ) За уновчавање више од два чека истовремено, утврђује се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30542">
        <w:rPr>
          <w:rFonts w:ascii="Arial" w:hAnsi="Arial" w:cs="Arial"/>
          <w:sz w:val="24"/>
          <w:szCs w:val="24"/>
          <w:lang w:val="sr-Cyrl-CS"/>
        </w:rPr>
        <w:t>идентитет комитента на основу пасоша или другог личног</w:t>
      </w:r>
      <w:r w:rsidR="00F276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30542">
        <w:rPr>
          <w:rFonts w:ascii="Arial" w:hAnsi="Arial" w:cs="Arial"/>
          <w:sz w:val="24"/>
          <w:szCs w:val="24"/>
          <w:lang w:val="sr-Cyrl-CS"/>
        </w:rPr>
        <w:t>документа са фотографијом;</w:t>
      </w:r>
    </w:p>
    <w:p w:rsidR="001325C9" w:rsidRPr="00930542" w:rsidRDefault="00F276A3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930542">
        <w:rPr>
          <w:rFonts w:ascii="Arial" w:hAnsi="Arial" w:cs="Arial"/>
          <w:sz w:val="24"/>
          <w:szCs w:val="24"/>
          <w:lang w:val="sr-Cyrl-CS"/>
        </w:rPr>
        <w:t>е) б</w:t>
      </w:r>
      <w:r w:rsidR="001325C9" w:rsidRPr="00930542">
        <w:rPr>
          <w:rFonts w:ascii="Arial" w:hAnsi="Arial" w:cs="Arial"/>
          <w:sz w:val="24"/>
          <w:szCs w:val="24"/>
          <w:lang w:val="sr-Cyrl-CS"/>
        </w:rPr>
        <w:t>анка која исплаћује еурочек одбија од своте износ своје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930542">
        <w:rPr>
          <w:rFonts w:ascii="Arial" w:hAnsi="Arial" w:cs="Arial"/>
          <w:sz w:val="24"/>
          <w:szCs w:val="24"/>
          <w:lang w:val="sr-Cyrl-CS"/>
        </w:rPr>
        <w:t>провизије;</w:t>
      </w:r>
    </w:p>
    <w:p w:rsidR="001325C9" w:rsidRPr="00930542" w:rsidRDefault="00F276A3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930542">
        <w:rPr>
          <w:rFonts w:ascii="Arial" w:hAnsi="Arial" w:cs="Arial"/>
          <w:sz w:val="24"/>
          <w:szCs w:val="24"/>
          <w:lang w:val="sr-Cyrl-CS"/>
        </w:rPr>
        <w:t>ж) ч</w:t>
      </w:r>
      <w:r w:rsidR="001325C9" w:rsidRPr="00930542">
        <w:rPr>
          <w:rFonts w:ascii="Arial" w:hAnsi="Arial" w:cs="Arial"/>
          <w:sz w:val="24"/>
          <w:szCs w:val="24"/>
          <w:lang w:val="sr-Cyrl-CS"/>
        </w:rPr>
        <w:t>ек се мора презентирати банци трасату у року од 20 дана од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930542">
        <w:rPr>
          <w:rFonts w:ascii="Arial" w:hAnsi="Arial" w:cs="Arial"/>
          <w:sz w:val="24"/>
          <w:szCs w:val="24"/>
          <w:lang w:val="sr-Cyrl-CS"/>
        </w:rPr>
        <w:t>дана издавања.</w:t>
      </w:r>
    </w:p>
    <w:p w:rsidR="00930542" w:rsidRDefault="00930542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930542">
        <w:rPr>
          <w:rFonts w:ascii="Arial" w:hAnsi="Arial" w:cs="Arial"/>
          <w:sz w:val="24"/>
          <w:szCs w:val="24"/>
          <w:lang w:val="sr-Cyrl-CS"/>
        </w:rPr>
        <w:t>Власник еурочека и еурокарт</w:t>
      </w:r>
      <w:r w:rsidR="000C6D45" w:rsidRPr="00930542">
        <w:rPr>
          <w:rFonts w:ascii="Arial" w:hAnsi="Arial" w:cs="Arial"/>
          <w:sz w:val="24"/>
          <w:szCs w:val="24"/>
          <w:lang w:val="sr-Cyrl-CS"/>
        </w:rPr>
        <w:t>ице својим средствима, депонова</w:t>
      </w:r>
      <w:r w:rsidRPr="00930542">
        <w:rPr>
          <w:rFonts w:ascii="Arial" w:hAnsi="Arial" w:cs="Arial"/>
          <w:sz w:val="24"/>
          <w:szCs w:val="24"/>
          <w:lang w:val="sr-Cyrl-CS"/>
        </w:rPr>
        <w:t>ним на текућем рачуну, располаже како у иностранству тако и у својој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30542">
        <w:rPr>
          <w:rFonts w:ascii="Arial" w:hAnsi="Arial" w:cs="Arial"/>
          <w:sz w:val="24"/>
          <w:szCs w:val="24"/>
          <w:lang w:val="sr-Cyrl-CS"/>
        </w:rPr>
        <w:t xml:space="preserve">земљи, чиме се избегава замена </w:t>
      </w:r>
      <w:r w:rsidR="000C6D45" w:rsidRPr="00930542">
        <w:rPr>
          <w:rFonts w:ascii="Arial" w:hAnsi="Arial" w:cs="Arial"/>
          <w:sz w:val="24"/>
          <w:szCs w:val="24"/>
          <w:lang w:val="sr-Cyrl-CS"/>
        </w:rPr>
        <w:t>девиза и стварање додатних трош</w:t>
      </w:r>
      <w:r w:rsidRPr="00930542">
        <w:rPr>
          <w:rFonts w:ascii="Arial" w:hAnsi="Arial" w:cs="Arial"/>
          <w:sz w:val="24"/>
          <w:szCs w:val="24"/>
          <w:lang w:val="sr-Cyrl-CS"/>
        </w:rPr>
        <w:t xml:space="preserve">кова. </w:t>
      </w:r>
      <w:r w:rsidRPr="001325C9">
        <w:rPr>
          <w:rFonts w:ascii="Arial" w:hAnsi="Arial" w:cs="Arial"/>
          <w:sz w:val="24"/>
          <w:szCs w:val="24"/>
        </w:rPr>
        <w:t>У односу на путничке чекове, који се унапред откупљују, који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гласе на унапред утврђене апоене итд., еурочек има низ предности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које смо у досадашњем излагању навели.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Иако су по изгледу и подацима које садрже, гарантна картица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еурочека и кредитне картице, врло слични, међу њима постоји битна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разлика. Гарантна </w:t>
      </w:r>
      <w:r w:rsidRPr="000C6D45">
        <w:rPr>
          <w:rFonts w:ascii="Arial" w:hAnsi="Arial" w:cs="Arial"/>
          <w:sz w:val="24"/>
          <w:szCs w:val="24"/>
          <w:lang w:val="sr-Cyrl-CS"/>
        </w:rPr>
        <w:lastRenderedPageBreak/>
        <w:t>(чековна) картица еурочека је банкарска гаранција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о постојању покрића, док се на осн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ову кредитне картице може непос</w:t>
      </w:r>
      <w:r w:rsidRPr="000C6D45">
        <w:rPr>
          <w:rFonts w:ascii="Arial" w:hAnsi="Arial" w:cs="Arial"/>
          <w:sz w:val="24"/>
          <w:szCs w:val="24"/>
          <w:lang w:val="sr-Cyrl-CS"/>
        </w:rPr>
        <w:t>редно добити роба, примити услуга и сл. у радњама и хотелима који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прихватају одређену врсту кредитне картице.</w:t>
      </w: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930542" w:rsidRDefault="00930542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1325C9" w:rsidRDefault="001325C9" w:rsidP="0093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val="sr-Cyrl-CS"/>
        </w:rPr>
      </w:pPr>
      <w:r w:rsidRPr="000C6D45">
        <w:rPr>
          <w:rFonts w:ascii="Arial" w:hAnsi="Arial" w:cs="Arial"/>
          <w:b/>
          <w:iCs/>
          <w:sz w:val="24"/>
          <w:szCs w:val="24"/>
          <w:lang w:val="sr-Cyrl-CS"/>
        </w:rPr>
        <w:t>Кредитна картица</w:t>
      </w:r>
    </w:p>
    <w:p w:rsidR="00930542" w:rsidRPr="000C6D45" w:rsidRDefault="00930542" w:rsidP="0093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val="sr-Cyrl-CS"/>
        </w:rPr>
      </w:pPr>
    </w:p>
    <w:p w:rsidR="00930542" w:rsidRDefault="000C6D45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Ј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една од основних интенција са</w:t>
      </w:r>
      <w:r>
        <w:rPr>
          <w:rFonts w:ascii="Arial" w:hAnsi="Arial" w:cs="Arial"/>
          <w:sz w:val="24"/>
          <w:szCs w:val="24"/>
          <w:lang w:val="sr-Cyrl-CS"/>
        </w:rPr>
        <w:t>временог пословања јесте по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већање размене роба и услуга уз истовремено смањење циркулације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новца. Ово се постиже увођењем читавог низа облика безготовинског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плаћања, о којима смо и ми у досадашњим излагањима говорили.</w:t>
      </w:r>
      <w:r>
        <w:rPr>
          <w:rFonts w:ascii="Arial" w:hAnsi="Arial" w:cs="Arial"/>
          <w:sz w:val="24"/>
          <w:szCs w:val="24"/>
          <w:lang w:val="sr-Cyrl-CS"/>
        </w:rPr>
        <w:t xml:space="preserve"> Ј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едан од облика безготовинског плаћања, који је уведен у платни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промет највећег броја земаља јесте инструмент под називом кредитна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 xml:space="preserve">картица.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Уз појаву и увођење у по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словање рачунара и других модер</w:t>
      </w:r>
      <w:r w:rsidRPr="000C6D45">
        <w:rPr>
          <w:rFonts w:ascii="Arial" w:hAnsi="Arial" w:cs="Arial"/>
          <w:sz w:val="24"/>
          <w:szCs w:val="24"/>
          <w:lang w:val="sr-Cyrl-CS"/>
        </w:rPr>
        <w:t>них средстава комуникације, прен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ошења информација и обраде пода</w:t>
      </w:r>
      <w:r w:rsidRPr="000C6D45">
        <w:rPr>
          <w:rFonts w:ascii="Arial" w:hAnsi="Arial" w:cs="Arial"/>
          <w:sz w:val="24"/>
          <w:szCs w:val="24"/>
          <w:lang w:val="sr-Cyrl-CS"/>
        </w:rPr>
        <w:t>така, употреба кредитних картица се брзо и незаустављиво шири. Због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тога данас у употреби постоји огроман број кредитних картица које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се међу собом разликују по многим карактеристикама. да бисмо један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инструмент плаћања сматрали кредитном картицом, мора испуњавати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следећи минимум односа и радњи. кредитну картицу емитује банка,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туристичка или трговинска организ</w:t>
      </w:r>
      <w:r w:rsidR="000C6D45">
        <w:rPr>
          <w:rFonts w:ascii="Arial" w:hAnsi="Arial" w:cs="Arial"/>
          <w:sz w:val="24"/>
          <w:szCs w:val="24"/>
          <w:lang w:val="sr-Cyrl-CS"/>
        </w:rPr>
        <w:t>ација. кредитна картица омогућа</w:t>
      </w:r>
      <w:r w:rsidRPr="000C6D45">
        <w:rPr>
          <w:rFonts w:ascii="Arial" w:hAnsi="Arial" w:cs="Arial"/>
          <w:sz w:val="24"/>
          <w:szCs w:val="24"/>
          <w:lang w:val="sr-Cyrl-CS"/>
        </w:rPr>
        <w:t>ва власнику да њеном презентацијом може доћи до робе од продавца,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који се налази у систему, коме емитент плаћа након поднетих рачуна,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а коначни обрачун након тога обавља емитент са власником картице.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Од података, кредитна картица мора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 xml:space="preserve"> садржавати: назив и симбол еми</w:t>
      </w:r>
      <w:r w:rsidRPr="000C6D45">
        <w:rPr>
          <w:rFonts w:ascii="Arial" w:hAnsi="Arial" w:cs="Arial"/>
          <w:sz w:val="24"/>
          <w:szCs w:val="24"/>
          <w:lang w:val="sr-Cyrl-CS"/>
        </w:rPr>
        <w:t>тента, име и презиме корисника, оригиналан потпис корисника, ознаку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земље у којој је издата, датум до кога картица важи, број и сер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ију из</w:t>
      </w:r>
      <w:r w:rsidRPr="000C6D45">
        <w:rPr>
          <w:rFonts w:ascii="Arial" w:hAnsi="Arial" w:cs="Arial"/>
          <w:sz w:val="24"/>
          <w:szCs w:val="24"/>
          <w:lang w:val="sr-Cyrl-CS"/>
        </w:rPr>
        <w:t>дања, ознаку да је непреносива и да ли је локална или међународна. У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пракси се јављају и други подаци, према потребама емитента.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К</w:t>
      </w:r>
      <w:r w:rsidRPr="000C6D45">
        <w:rPr>
          <w:rFonts w:ascii="Arial" w:hAnsi="Arial" w:cs="Arial"/>
          <w:sz w:val="24"/>
          <w:szCs w:val="24"/>
          <w:lang w:val="sr-Cyrl-CS"/>
        </w:rPr>
        <w:t>од такозваних специјалних картица јављају се два учесника у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правним односима: корисник и продавац роба, односно давала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ц услу</w:t>
      </w:r>
      <w:r w:rsidRPr="000C6D45">
        <w:rPr>
          <w:rFonts w:ascii="Arial" w:hAnsi="Arial" w:cs="Arial"/>
          <w:sz w:val="24"/>
          <w:szCs w:val="24"/>
          <w:lang w:val="sr-Cyrl-CS"/>
        </w:rPr>
        <w:t>га који је истовремено и емитент картице.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К</w:t>
      </w:r>
      <w:r w:rsidRPr="000C6D45">
        <w:rPr>
          <w:rFonts w:ascii="Arial" w:hAnsi="Arial" w:cs="Arial"/>
          <w:sz w:val="24"/>
          <w:szCs w:val="24"/>
          <w:lang w:val="sr-Cyrl-CS"/>
        </w:rPr>
        <w:t>од универзалних картица засн</w:t>
      </w:r>
      <w:r w:rsidR="000C6D45">
        <w:rPr>
          <w:rFonts w:ascii="Arial" w:hAnsi="Arial" w:cs="Arial"/>
          <w:sz w:val="24"/>
          <w:szCs w:val="24"/>
          <w:lang w:val="sr-Cyrl-CS"/>
        </w:rPr>
        <w:t>ива се правни однос са три учес</w:t>
      </w:r>
      <w:r w:rsidRPr="000C6D45">
        <w:rPr>
          <w:rFonts w:ascii="Arial" w:hAnsi="Arial" w:cs="Arial"/>
          <w:sz w:val="24"/>
          <w:szCs w:val="24"/>
          <w:lang w:val="sr-Cyrl-CS"/>
        </w:rPr>
        <w:t>ника: однос емитента и власника картице; однос власника картице и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продавца робе, односно даваоца услуге; однос трговца или даваоца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услуге и емитента.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Власник картице једноставн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ом презентацијом исте и потписи</w:t>
      </w:r>
      <w:r w:rsidRPr="000C6D45">
        <w:rPr>
          <w:rFonts w:ascii="Arial" w:hAnsi="Arial" w:cs="Arial"/>
          <w:sz w:val="24"/>
          <w:szCs w:val="24"/>
          <w:lang w:val="sr-Cyrl-CS"/>
        </w:rPr>
        <w:t>вањем рачуна добија робу или услугу за коју је заинтересован. Након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што добије извештај о продатој роби или извршеној услузи, емитент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врши прво плаћање, трговцу или даваоцу услуге, с тим што 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тим из</w:t>
      </w:r>
      <w:r w:rsidRPr="000C6D45">
        <w:rPr>
          <w:rFonts w:ascii="Arial" w:hAnsi="Arial" w:cs="Arial"/>
          <w:sz w:val="24"/>
          <w:szCs w:val="24"/>
          <w:lang w:val="sr-Cyrl-CS"/>
        </w:rPr>
        <w:t>носом терети рачун корисника. друго и коначно плаћање обавља се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између власника кредитне картице 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и емитента, након примљеног оба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вештења о задужењу.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Укупно посматрано, кредитна картица у односу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између власника и трговца, односно даваоца услуге, има функцију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легитимациног папира, јер потписо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м рачуна од стране власника кар</w:t>
      </w:r>
      <w:r w:rsidRPr="000C6D45">
        <w:rPr>
          <w:rFonts w:ascii="Arial" w:hAnsi="Arial" w:cs="Arial"/>
          <w:sz w:val="24"/>
          <w:szCs w:val="24"/>
          <w:lang w:val="sr-Cyrl-CS"/>
        </w:rPr>
        <w:t>тице, обавеза плаћања преноси се на емитента и врши се обрачуном.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Између власника картице и еми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тента заснива се кредитни однос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. </w:t>
      </w:r>
      <w:r w:rsidRPr="000C6D45">
        <w:rPr>
          <w:rFonts w:ascii="Arial" w:hAnsi="Arial" w:cs="Arial"/>
          <w:sz w:val="24"/>
          <w:szCs w:val="24"/>
          <w:lang w:val="sr-Cyrl-CS"/>
        </w:rPr>
        <w:t>Пошто се коришћење кредитних картица интернационали</w:t>
      </w:r>
      <w:r w:rsidR="000C6D45">
        <w:rPr>
          <w:rFonts w:ascii="Arial" w:hAnsi="Arial" w:cs="Arial"/>
          <w:sz w:val="24"/>
          <w:szCs w:val="24"/>
          <w:lang w:val="sr-Cyrl-CS"/>
        </w:rPr>
        <w:t>зовало, по</w:t>
      </w:r>
      <w:r w:rsidRPr="000C6D45">
        <w:rPr>
          <w:rFonts w:ascii="Arial" w:hAnsi="Arial" w:cs="Arial"/>
          <w:sz w:val="24"/>
          <w:szCs w:val="24"/>
          <w:lang w:val="sr-Cyrl-CS"/>
        </w:rPr>
        <w:t>себно у области туризма, то значи да је њихова употреба могућа код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свих страних организација </w:t>
      </w:r>
      <w:r w:rsidRPr="000C6D45">
        <w:rPr>
          <w:rFonts w:ascii="Arial" w:hAnsi="Arial" w:cs="Arial"/>
          <w:sz w:val="24"/>
          <w:szCs w:val="24"/>
          <w:lang w:val="sr-Cyrl-CS"/>
        </w:rPr>
        <w:lastRenderedPageBreak/>
        <w:t>које о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дређену кредитну картицу прихва</w:t>
      </w:r>
      <w:r w:rsidRPr="000C6D45">
        <w:rPr>
          <w:rFonts w:ascii="Arial" w:hAnsi="Arial" w:cs="Arial"/>
          <w:sz w:val="24"/>
          <w:szCs w:val="24"/>
          <w:lang w:val="sr-Cyrl-CS"/>
        </w:rPr>
        <w:t>тају. То значи да се системом кредитних картица практично замењују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све монете и остварују истовремено платежна, кредитна и мењачка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 </w:t>
      </w:r>
      <w:r w:rsidRPr="000C6D45">
        <w:rPr>
          <w:rFonts w:ascii="Arial" w:hAnsi="Arial" w:cs="Arial"/>
          <w:sz w:val="24"/>
          <w:szCs w:val="24"/>
          <w:lang w:val="sr-Cyrl-CS"/>
        </w:rPr>
        <w:t>функција.</w:t>
      </w: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0C6D45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Према емитентима картице делимо на следећи начин:</w:t>
      </w:r>
    </w:p>
    <w:p w:rsidR="001325C9" w:rsidRP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а) к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редитне картице за путова</w:t>
      </w:r>
      <w:r>
        <w:rPr>
          <w:rFonts w:ascii="Arial" w:hAnsi="Arial" w:cs="Arial"/>
          <w:sz w:val="24"/>
          <w:szCs w:val="24"/>
          <w:lang w:val="sr-Cyrl-CS"/>
        </w:rPr>
        <w:t>ње и забаву које издају специја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лизоване организације (</w:t>
      </w:r>
      <w:r w:rsidR="001325C9" w:rsidRPr="001325C9">
        <w:rPr>
          <w:rFonts w:ascii="Arial" w:hAnsi="Arial" w:cs="Arial"/>
          <w:sz w:val="24"/>
          <w:szCs w:val="24"/>
        </w:rPr>
        <w:t>Diners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) или туристички концерни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(</w:t>
      </w:r>
      <w:r w:rsidR="001325C9" w:rsidRPr="001325C9">
        <w:rPr>
          <w:rFonts w:ascii="Arial" w:hAnsi="Arial" w:cs="Arial"/>
          <w:sz w:val="24"/>
          <w:szCs w:val="24"/>
        </w:rPr>
        <w:t>American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Express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Co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.);</w:t>
      </w:r>
    </w:p>
    <w:p w:rsidR="001325C9" w:rsidRP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б) б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анкарске кредитне картице (</w:t>
      </w:r>
      <w:r w:rsidR="001325C9" w:rsidRPr="001325C9">
        <w:rPr>
          <w:rFonts w:ascii="Arial" w:hAnsi="Arial" w:cs="Arial"/>
          <w:sz w:val="24"/>
          <w:szCs w:val="24"/>
        </w:rPr>
        <w:t>Bank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Credit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Cards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);</w:t>
      </w:r>
    </w:p>
    <w:p w:rsidR="001325C9" w:rsidRPr="000C6D45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в) Остале кредитне картице робних кућа, продавца бензина,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авио-компанија, </w:t>
      </w:r>
      <w:r w:rsidRPr="001325C9">
        <w:rPr>
          <w:rFonts w:ascii="Arial" w:hAnsi="Arial" w:cs="Arial"/>
          <w:sz w:val="24"/>
          <w:szCs w:val="24"/>
        </w:rPr>
        <w:t>rent</w:t>
      </w:r>
      <w:r w:rsidRPr="000C6D45">
        <w:rPr>
          <w:rFonts w:ascii="Arial" w:hAnsi="Arial" w:cs="Arial"/>
          <w:sz w:val="24"/>
          <w:szCs w:val="24"/>
          <w:lang w:val="sr-Cyrl-CS"/>
        </w:rPr>
        <w:t>-</w:t>
      </w:r>
      <w:r w:rsidRPr="001325C9">
        <w:rPr>
          <w:rFonts w:ascii="Arial" w:hAnsi="Arial" w:cs="Arial"/>
          <w:sz w:val="24"/>
          <w:szCs w:val="24"/>
        </w:rPr>
        <w:t>a</w:t>
      </w:r>
      <w:r w:rsidRPr="000C6D45">
        <w:rPr>
          <w:rFonts w:ascii="Arial" w:hAnsi="Arial" w:cs="Arial"/>
          <w:sz w:val="24"/>
          <w:szCs w:val="24"/>
          <w:lang w:val="sr-Cyrl-CS"/>
        </w:rPr>
        <w:t>-</w:t>
      </w:r>
      <w:r w:rsidRPr="001325C9">
        <w:rPr>
          <w:rFonts w:ascii="Arial" w:hAnsi="Arial" w:cs="Arial"/>
          <w:sz w:val="24"/>
          <w:szCs w:val="24"/>
        </w:rPr>
        <w:t>car</w:t>
      </w:r>
      <w:r w:rsidRPr="000C6D45">
        <w:rPr>
          <w:rFonts w:ascii="Arial" w:hAnsi="Arial" w:cs="Arial"/>
          <w:sz w:val="24"/>
          <w:szCs w:val="24"/>
          <w:lang w:val="sr-Cyrl-CS"/>
        </w:rPr>
        <w:t>, хотелских кућа.</w:t>
      </w: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0C6D45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Према власницима, кредитне картице могу бити: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а) личне (власник се обележава именом и презименом);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б) породичне (за чланове уже породице);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в) службене (власник је правно лице);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г) предметне (везане за набавку и коришћење услуге везане за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одређени предмет).</w:t>
      </w:r>
    </w:p>
    <w:p w:rsidR="00930542" w:rsidRDefault="00930542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930542">
        <w:rPr>
          <w:rFonts w:ascii="Arial" w:hAnsi="Arial" w:cs="Arial"/>
          <w:sz w:val="24"/>
          <w:szCs w:val="24"/>
          <w:lang w:val="sr-Cyrl-CS"/>
        </w:rPr>
        <w:t>У вези са напред наведеним можемо закључити да је кредитна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30542">
        <w:rPr>
          <w:rFonts w:ascii="Arial" w:hAnsi="Arial" w:cs="Arial"/>
          <w:sz w:val="24"/>
          <w:szCs w:val="24"/>
          <w:lang w:val="sr-Cyrl-CS"/>
        </w:rPr>
        <w:t xml:space="preserve">картица легитимациони папир </w:t>
      </w:r>
      <w:r w:rsidRPr="001325C9">
        <w:rPr>
          <w:rFonts w:ascii="Arial" w:hAnsi="Arial" w:cs="Arial"/>
          <w:sz w:val="24"/>
          <w:szCs w:val="24"/>
        </w:rPr>
        <w:t>SUI</w:t>
      </w:r>
      <w:r w:rsidR="000C6D45" w:rsidRPr="0093054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C6D45">
        <w:rPr>
          <w:rFonts w:ascii="Arial" w:hAnsi="Arial" w:cs="Arial"/>
          <w:sz w:val="24"/>
          <w:szCs w:val="24"/>
        </w:rPr>
        <w:t>GENERIS</w:t>
      </w:r>
      <w:r w:rsidR="000C6D45" w:rsidRPr="00930542">
        <w:rPr>
          <w:rFonts w:ascii="Arial" w:hAnsi="Arial" w:cs="Arial"/>
          <w:sz w:val="24"/>
          <w:szCs w:val="24"/>
          <w:lang w:val="sr-Cyrl-CS"/>
        </w:rPr>
        <w:t xml:space="preserve"> на основу кога је влас</w:t>
      </w:r>
      <w:r w:rsidRPr="00930542">
        <w:rPr>
          <w:rFonts w:ascii="Arial" w:hAnsi="Arial" w:cs="Arial"/>
          <w:sz w:val="24"/>
          <w:szCs w:val="24"/>
          <w:lang w:val="sr-Cyrl-CS"/>
        </w:rPr>
        <w:t>ник картице овлашћен да од трговца или даваоца услуге тражи робу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30542">
        <w:rPr>
          <w:rFonts w:ascii="Arial" w:hAnsi="Arial" w:cs="Arial"/>
          <w:sz w:val="24"/>
          <w:szCs w:val="24"/>
          <w:lang w:val="sr-Cyrl-CS"/>
        </w:rPr>
        <w:t>или услугу, а овај је обавезан робу</w:t>
      </w:r>
      <w:r w:rsidR="000C6D45" w:rsidRPr="00930542">
        <w:rPr>
          <w:rFonts w:ascii="Arial" w:hAnsi="Arial" w:cs="Arial"/>
          <w:sz w:val="24"/>
          <w:szCs w:val="24"/>
          <w:lang w:val="sr-Cyrl-CS"/>
        </w:rPr>
        <w:t xml:space="preserve"> дати, или услугу извршити. кре</w:t>
      </w:r>
      <w:r w:rsidRPr="00930542">
        <w:rPr>
          <w:rFonts w:ascii="Arial" w:hAnsi="Arial" w:cs="Arial"/>
          <w:sz w:val="24"/>
          <w:szCs w:val="24"/>
          <w:lang w:val="sr-Cyrl-CS"/>
        </w:rPr>
        <w:t>дитна картица је исправа којом њен власник доказује своје овлашћење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30542">
        <w:rPr>
          <w:rFonts w:ascii="Arial" w:hAnsi="Arial" w:cs="Arial"/>
          <w:sz w:val="24"/>
          <w:szCs w:val="24"/>
          <w:lang w:val="sr-Cyrl-CS"/>
        </w:rPr>
        <w:t>да од физичких или правних лица која су склопила уговор са емите</w:t>
      </w:r>
      <w:r w:rsidR="000C6D45" w:rsidRPr="00930542">
        <w:rPr>
          <w:rFonts w:ascii="Arial" w:hAnsi="Arial" w:cs="Arial"/>
          <w:sz w:val="24"/>
          <w:szCs w:val="24"/>
          <w:lang w:val="sr-Cyrl-CS"/>
        </w:rPr>
        <w:t>н</w:t>
      </w:r>
      <w:r w:rsidRPr="00930542">
        <w:rPr>
          <w:rFonts w:ascii="Arial" w:hAnsi="Arial" w:cs="Arial"/>
          <w:sz w:val="24"/>
          <w:szCs w:val="24"/>
          <w:lang w:val="sr-Cyrl-CS"/>
        </w:rPr>
        <w:t>тима кредитне картице, захтева продају робе или извршење услуга.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К</w:t>
      </w:r>
      <w:r w:rsidRPr="000C6D45">
        <w:rPr>
          <w:rFonts w:ascii="Arial" w:hAnsi="Arial" w:cs="Arial"/>
          <w:sz w:val="24"/>
          <w:szCs w:val="24"/>
          <w:lang w:val="sr-Cyrl-CS"/>
        </w:rPr>
        <w:t>артица је непреносива, а трговац или давалац услуга овлашћени су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само да провере њену исправност 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и упореде потпис власника на ра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чуну и картици. </w:t>
      </w: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Она није вредносни папир јер не садржи само право,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већ има значење исправе идентификације овлашћеног лица.</w:t>
      </w: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0C6D45">
        <w:rPr>
          <w:rFonts w:ascii="Arial" w:hAnsi="Arial" w:cs="Arial"/>
          <w:b/>
          <w:bCs/>
          <w:sz w:val="24"/>
          <w:szCs w:val="24"/>
          <w:lang w:val="sr-Cyrl-CS"/>
        </w:rPr>
        <w:t>Погодности кредитних картица</w:t>
      </w: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Учесници у пословању са кредитним картицама имају од тога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одређене погодности, које ћемо покушати у најкраћем да изложимо.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Емитенти не ограничавају своје учешће </w:t>
      </w:r>
      <w:r w:rsidR="000C6D45">
        <w:rPr>
          <w:rFonts w:ascii="Arial" w:hAnsi="Arial" w:cs="Arial"/>
          <w:sz w:val="24"/>
          <w:szCs w:val="24"/>
          <w:lang w:val="sr-Cyrl-CS"/>
        </w:rPr>
        <w:t>само на емитовање кредит</w:t>
      </w:r>
      <w:r w:rsidRPr="000C6D45">
        <w:rPr>
          <w:rFonts w:ascii="Arial" w:hAnsi="Arial" w:cs="Arial"/>
          <w:sz w:val="24"/>
          <w:szCs w:val="24"/>
          <w:lang w:val="sr-Cyrl-CS"/>
        </w:rPr>
        <w:t>них картица, него га проширују на вођење организације и послов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ања чи</w:t>
      </w:r>
      <w:r w:rsidRPr="000C6D45">
        <w:rPr>
          <w:rFonts w:ascii="Arial" w:hAnsi="Arial" w:cs="Arial"/>
          <w:sz w:val="24"/>
          <w:szCs w:val="24"/>
          <w:lang w:val="sr-Cyrl-CS"/>
        </w:rPr>
        <w:t>тавог система одређене кредитне картице. Њихов је интерес повећање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платног промета, нарочито са иностранством, побољшање технологије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рада у безготовинском плаћању, смањење трошкова пословања, стварање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нових односа са трговцима и даваоцима услуга, односно повећање броја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комитената, нарочито ако се ради о банкама као емитентима кредитних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картица. Наплатом чланарине, која појединачно посматрано није велика,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прикупљају се и акумулирају велика средства, а приходи се стварају и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наплатом провизије од трговаца и дава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лаца услуга, каматама и опомена</w:t>
      </w:r>
      <w:r w:rsidRPr="000C6D45">
        <w:rPr>
          <w:rFonts w:ascii="Arial" w:hAnsi="Arial" w:cs="Arial"/>
          <w:sz w:val="24"/>
          <w:szCs w:val="24"/>
          <w:lang w:val="sr-Cyrl-CS"/>
        </w:rPr>
        <w:t>ма које се обрачунавају и наплаћују кориснику итд.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Предности власника картице првенствено су економске природе.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Простом презентацијом кредитне ка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ртице он добија робу, или корис</w:t>
      </w:r>
      <w:r w:rsidRPr="000C6D45">
        <w:rPr>
          <w:rFonts w:ascii="Arial" w:hAnsi="Arial" w:cs="Arial"/>
          <w:sz w:val="24"/>
          <w:szCs w:val="24"/>
          <w:lang w:val="sr-Cyrl-CS"/>
        </w:rPr>
        <w:t>ти услуге, без ризика ношења новца, губљења времена због замене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новца и дугих процедура плаћања </w:t>
      </w:r>
      <w:r w:rsidRPr="000C6D45">
        <w:rPr>
          <w:rFonts w:ascii="Arial" w:hAnsi="Arial" w:cs="Arial"/>
          <w:sz w:val="24"/>
          <w:szCs w:val="24"/>
          <w:lang w:val="sr-Cyrl-CS"/>
        </w:rPr>
        <w:lastRenderedPageBreak/>
        <w:t>нарочито у иностранству. Власник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картице може купити робу или користити услугу, независно од тога да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ли тренутно има или нема новца. Тиме се стиче неопходна сигурност,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нарочито на путовању у иностранство.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Ако власник картице остане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без готовине може је код предста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вника картице подићи (до одређе</w:t>
      </w:r>
      <w:r w:rsidRPr="000C6D45">
        <w:rPr>
          <w:rFonts w:ascii="Arial" w:hAnsi="Arial" w:cs="Arial"/>
          <w:sz w:val="24"/>
          <w:szCs w:val="24"/>
          <w:lang w:val="sr-Cyrl-CS"/>
        </w:rPr>
        <w:t>ног износа). На крају, јасно је да коришћењем картице власник добија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кредит на одређено време након извршене куповине.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Трговци и даваоци услуга нала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зе свој интерес у повећаном пла</w:t>
      </w:r>
      <w:r w:rsidRPr="000C6D45">
        <w:rPr>
          <w:rFonts w:ascii="Arial" w:hAnsi="Arial" w:cs="Arial"/>
          <w:sz w:val="24"/>
          <w:szCs w:val="24"/>
          <w:lang w:val="sr-Cyrl-CS"/>
        </w:rPr>
        <w:t>сману, осигурању сталних извора тражње својих роба и услуга од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стране платежно изнадпросечних потрошача. Укључивањем у систем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кредитне картице добијају бесплатну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 xml:space="preserve"> рекламу јер се налазе у катало</w:t>
      </w:r>
      <w:r w:rsidRPr="000C6D45">
        <w:rPr>
          <w:rFonts w:ascii="Arial" w:hAnsi="Arial" w:cs="Arial"/>
          <w:sz w:val="24"/>
          <w:szCs w:val="24"/>
          <w:lang w:val="sr-Cyrl-CS"/>
        </w:rPr>
        <w:t>зима, проспектима и листовима емитената који објављивањем назива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фирми са којима послују уједно 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врше усмеравање власника кредит</w:t>
      </w:r>
      <w:r w:rsidRPr="000C6D45">
        <w:rPr>
          <w:rFonts w:ascii="Arial" w:hAnsi="Arial" w:cs="Arial"/>
          <w:sz w:val="24"/>
          <w:szCs w:val="24"/>
          <w:lang w:val="sr-Cyrl-CS"/>
        </w:rPr>
        <w:t>них картица на куповину код тих фирми.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корист од употребе кредитних ка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ртица има и друштво у цели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ни. </w:t>
      </w:r>
    </w:p>
    <w:p w:rsidR="00930542" w:rsidRDefault="00930542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Основна корист произилази из предности безготовинског начина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плаћања, а затим долазе и друге користи: </w:t>
      </w:r>
    </w:p>
    <w:p w:rsidR="000C6D45" w:rsidRPr="000C6D45" w:rsidRDefault="000C6D45" w:rsidP="000C6D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подстиче се општа потро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шња, која позитивно делује на п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роизводњу, </w:t>
      </w:r>
    </w:p>
    <w:p w:rsidR="000C6D45" w:rsidRPr="000C6D45" w:rsidRDefault="000C6D45" w:rsidP="000C6D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долази до брже реали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 xml:space="preserve">зације роба и услуга, </w:t>
      </w:r>
    </w:p>
    <w:p w:rsidR="001325C9" w:rsidRPr="000C6D45" w:rsidRDefault="001325C9" w:rsidP="000C6D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спречавају се губици због недостатка обртних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средстава итд.</w:t>
      </w: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Негативне последице употребе кредитне картице су углавном везане за њено неовлашћено кориш</w:t>
      </w:r>
      <w:r w:rsidR="000C6D45">
        <w:rPr>
          <w:rFonts w:ascii="Arial" w:hAnsi="Arial" w:cs="Arial"/>
          <w:sz w:val="24"/>
          <w:szCs w:val="24"/>
          <w:lang w:val="sr-Cyrl-CS"/>
        </w:rPr>
        <w:t>ћење (крађа) или прекомерно тро</w:t>
      </w:r>
      <w:r w:rsidRPr="000C6D45">
        <w:rPr>
          <w:rFonts w:ascii="Arial" w:hAnsi="Arial" w:cs="Arial"/>
          <w:sz w:val="24"/>
          <w:szCs w:val="24"/>
          <w:lang w:val="sr-Cyrl-CS"/>
        </w:rPr>
        <w:t>шење које се после мора наплаћивати преко суда.</w:t>
      </w: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0C6D45">
        <w:rPr>
          <w:rFonts w:ascii="Arial" w:hAnsi="Arial" w:cs="Arial"/>
          <w:b/>
          <w:bCs/>
          <w:sz w:val="24"/>
          <w:szCs w:val="24"/>
          <w:lang w:val="sr-Cyrl-CS"/>
        </w:rPr>
        <w:t>Правни односи у систему кредитне картице</w:t>
      </w: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У систему пословања са кредитним картицама јављају се четири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уговорна односа:</w:t>
      </w:r>
    </w:p>
    <w:p w:rsidR="001325C9" w:rsidRPr="000C6D45" w:rsidRDefault="001325C9" w:rsidP="000C6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уговор између емитента и трговца или даваоца услуга;</w:t>
      </w:r>
    </w:p>
    <w:p w:rsidR="001325C9" w:rsidRPr="000C6D45" w:rsidRDefault="001325C9" w:rsidP="000C6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уговор између емитента и власника кредитне картице;</w:t>
      </w:r>
    </w:p>
    <w:p w:rsidR="001325C9" w:rsidRPr="000C6D45" w:rsidRDefault="001325C9" w:rsidP="000C6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уговор између власника картице и трговца и</w:t>
      </w:r>
    </w:p>
    <w:p w:rsidR="001325C9" w:rsidRPr="000C6D45" w:rsidRDefault="001325C9" w:rsidP="000C6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уговор између иностраног организатора и домаћег емитента.</w:t>
      </w: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0C6D45">
        <w:rPr>
          <w:rFonts w:ascii="Arial" w:hAnsi="Arial" w:cs="Arial"/>
          <w:b/>
          <w:bCs/>
          <w:sz w:val="24"/>
          <w:szCs w:val="24"/>
          <w:lang w:val="sr-Cyrl-CS"/>
        </w:rPr>
        <w:t>Уговор између емитента и трговца</w:t>
      </w:r>
    </w:p>
    <w:p w:rsidR="001325C9" w:rsidRPr="000C6D45" w:rsidRDefault="000C6D45" w:rsidP="0093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Ч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итав систем кредитне картице заснива се на уговору емитент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трговац, давалац услуге и на уговору корисник–емитент. Своја права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и обавезе емитент и трговац регулишу посебним двостранообавезним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адхезионим уговором којим уговорно предузеће које улази у систем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прихвата утврђене услове без могућности измена и допуна, јер читав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систем мора бити јединствен. Основн</w:t>
      </w:r>
      <w:r w:rsidRPr="000C6D45">
        <w:rPr>
          <w:rFonts w:ascii="Arial" w:hAnsi="Arial" w:cs="Arial"/>
          <w:sz w:val="24"/>
          <w:szCs w:val="24"/>
          <w:lang w:val="sr-Cyrl-CS"/>
        </w:rPr>
        <w:t>е обавезе трговца, даваоца услу</w:t>
      </w:r>
      <w:r w:rsidR="001325C9" w:rsidRPr="000C6D45">
        <w:rPr>
          <w:rFonts w:ascii="Arial" w:hAnsi="Arial" w:cs="Arial"/>
          <w:sz w:val="24"/>
          <w:szCs w:val="24"/>
          <w:lang w:val="sr-Cyrl-CS"/>
        </w:rPr>
        <w:t>га, на основу овог уговора биле би следеће:</w:t>
      </w:r>
    </w:p>
    <w:p w:rsidR="001325C9" w:rsidRPr="000C6D45" w:rsidRDefault="001325C9" w:rsidP="000C6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признавање кредитне картице и продаја робе;</w:t>
      </w:r>
    </w:p>
    <w:p w:rsidR="001325C9" w:rsidRPr="000C6D45" w:rsidRDefault="001325C9" w:rsidP="000C6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примењивање истих цена роба и услуга као и за друге купце;</w:t>
      </w:r>
    </w:p>
    <w:p w:rsidR="001325C9" w:rsidRPr="000C6D45" w:rsidRDefault="001325C9" w:rsidP="000C6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D45">
        <w:rPr>
          <w:rFonts w:ascii="Arial" w:hAnsi="Arial" w:cs="Arial"/>
          <w:sz w:val="24"/>
          <w:szCs w:val="24"/>
        </w:rPr>
        <w:t>плаћање уговорене провизије;</w:t>
      </w:r>
    </w:p>
    <w:p w:rsidR="001325C9" w:rsidRPr="000C6D45" w:rsidRDefault="001325C9" w:rsidP="000C6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D45">
        <w:rPr>
          <w:rFonts w:ascii="Arial" w:hAnsi="Arial" w:cs="Arial"/>
          <w:sz w:val="24"/>
          <w:szCs w:val="24"/>
        </w:rPr>
        <w:t>редовно достављање и</w:t>
      </w:r>
      <w:r w:rsidR="000C6D45" w:rsidRPr="000C6D45">
        <w:rPr>
          <w:rFonts w:ascii="Arial" w:hAnsi="Arial" w:cs="Arial"/>
          <w:sz w:val="24"/>
          <w:szCs w:val="24"/>
        </w:rPr>
        <w:t>звода о потраживањима према еми</w:t>
      </w:r>
      <w:r w:rsidRPr="000C6D45">
        <w:rPr>
          <w:rFonts w:ascii="Arial" w:hAnsi="Arial" w:cs="Arial"/>
          <w:sz w:val="24"/>
          <w:szCs w:val="24"/>
        </w:rPr>
        <w:t>тенту;</w:t>
      </w:r>
    </w:p>
    <w:p w:rsidR="001325C9" w:rsidRPr="000C6D45" w:rsidRDefault="001325C9" w:rsidP="000C6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D45">
        <w:rPr>
          <w:rFonts w:ascii="Arial" w:hAnsi="Arial" w:cs="Arial"/>
          <w:sz w:val="24"/>
          <w:szCs w:val="24"/>
        </w:rPr>
        <w:t>придржавање упутстава емитента и др.</w:t>
      </w: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30542" w:rsidRDefault="00930542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</w:rPr>
        <w:lastRenderedPageBreak/>
        <w:t>Основне обавезе емитента јесу:</w:t>
      </w:r>
    </w:p>
    <w:p w:rsidR="00930542" w:rsidRPr="00930542" w:rsidRDefault="00930542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0C6D45" w:rsidRDefault="001325C9" w:rsidP="00132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D45">
        <w:rPr>
          <w:rFonts w:ascii="Arial" w:hAnsi="Arial" w:cs="Arial"/>
          <w:sz w:val="24"/>
          <w:szCs w:val="24"/>
        </w:rPr>
        <w:t>подмирење обавеза</w:t>
      </w:r>
      <w:r w:rsidR="000C6D45" w:rsidRPr="000C6D45">
        <w:rPr>
          <w:rFonts w:ascii="Arial" w:hAnsi="Arial" w:cs="Arial"/>
          <w:sz w:val="24"/>
          <w:szCs w:val="24"/>
        </w:rPr>
        <w:t xml:space="preserve"> насталих куповином робе или ко</w:t>
      </w:r>
      <w:r w:rsidRPr="000C6D45">
        <w:rPr>
          <w:rFonts w:ascii="Arial" w:hAnsi="Arial" w:cs="Arial"/>
          <w:sz w:val="24"/>
          <w:szCs w:val="24"/>
        </w:rPr>
        <w:t>ришћењем услуга од стране власника картице;</w:t>
      </w:r>
    </w:p>
    <w:p w:rsidR="001325C9" w:rsidRPr="000C6D45" w:rsidRDefault="001325C9" w:rsidP="000C6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D45">
        <w:rPr>
          <w:rFonts w:ascii="Arial" w:hAnsi="Arial" w:cs="Arial"/>
          <w:sz w:val="24"/>
          <w:szCs w:val="24"/>
        </w:rPr>
        <w:t>преузимање ризика неплаћања од стране корисника;</w:t>
      </w:r>
    </w:p>
    <w:p w:rsidR="001325C9" w:rsidRPr="000C6D45" w:rsidRDefault="001325C9" w:rsidP="00132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D45">
        <w:rPr>
          <w:rFonts w:ascii="Arial" w:hAnsi="Arial" w:cs="Arial"/>
          <w:sz w:val="24"/>
          <w:szCs w:val="24"/>
        </w:rPr>
        <w:t>пружање услуга комерција</w:t>
      </w:r>
      <w:r w:rsidR="000C6D45" w:rsidRPr="000C6D45">
        <w:rPr>
          <w:rFonts w:ascii="Arial" w:hAnsi="Arial" w:cs="Arial"/>
          <w:sz w:val="24"/>
          <w:szCs w:val="24"/>
        </w:rPr>
        <w:t>лне, рачуноводствене и пропаган</w:t>
      </w:r>
      <w:r w:rsidRPr="000C6D45">
        <w:rPr>
          <w:rFonts w:ascii="Arial" w:hAnsi="Arial" w:cs="Arial"/>
          <w:sz w:val="24"/>
          <w:szCs w:val="24"/>
        </w:rPr>
        <w:t>дне природе итд.</w:t>
      </w: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 xml:space="preserve">Најважнија обавеза емитента </w:t>
      </w:r>
      <w:r w:rsidR="000C6D45">
        <w:rPr>
          <w:rFonts w:ascii="Arial" w:hAnsi="Arial" w:cs="Arial"/>
          <w:sz w:val="24"/>
          <w:szCs w:val="24"/>
          <w:lang w:val="sr-Cyrl-CS"/>
        </w:rPr>
        <w:t>јесте лична и неопозива одговор</w:t>
      </w:r>
      <w:r w:rsidRPr="000C6D45">
        <w:rPr>
          <w:rFonts w:ascii="Arial" w:hAnsi="Arial" w:cs="Arial"/>
          <w:sz w:val="24"/>
          <w:szCs w:val="24"/>
          <w:lang w:val="sr-Cyrl-CS"/>
        </w:rPr>
        <w:t>ност за исплату достављеног рачуна, што ће рећи да трговац, односнодавалац услуге, своје право потра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живања извршене кориснику прено</w:t>
      </w:r>
      <w:r w:rsidRPr="000C6D45">
        <w:rPr>
          <w:rFonts w:ascii="Arial" w:hAnsi="Arial" w:cs="Arial"/>
          <w:sz w:val="24"/>
          <w:szCs w:val="24"/>
          <w:lang w:val="sr-Cyrl-CS"/>
        </w:rPr>
        <w:t>си на емитента.</w:t>
      </w: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0C6D45">
        <w:rPr>
          <w:rFonts w:ascii="Arial" w:hAnsi="Arial" w:cs="Arial"/>
          <w:b/>
          <w:bCs/>
          <w:sz w:val="24"/>
          <w:szCs w:val="24"/>
          <w:lang w:val="sr-Cyrl-CS"/>
        </w:rPr>
        <w:t>Уговор између емитента и власника картице</w:t>
      </w:r>
    </w:p>
    <w:p w:rsidR="00930542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други битан однос између емитента и власника картице заснива се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посебним уговором. Он настаје тако што заинтересовано физичко или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правно лице подноси захтев за издав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ање кредитне картице, истовреме</w:t>
      </w:r>
      <w:r w:rsidRPr="000C6D45">
        <w:rPr>
          <w:rFonts w:ascii="Arial" w:hAnsi="Arial" w:cs="Arial"/>
          <w:sz w:val="24"/>
          <w:szCs w:val="24"/>
          <w:lang w:val="sr-Cyrl-CS"/>
        </w:rPr>
        <w:t>но прихватајући опште услове емитента који захтев може прихватити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 xml:space="preserve">или одбити. </w:t>
      </w: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Подношење захтева заинтересованог лица правно гледано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јесте понуда, док се уговор сматра з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акљученим када се подносиоцу до</w:t>
      </w:r>
      <w:r w:rsidRPr="000C6D45">
        <w:rPr>
          <w:rFonts w:ascii="Arial" w:hAnsi="Arial" w:cs="Arial"/>
          <w:sz w:val="24"/>
          <w:szCs w:val="24"/>
          <w:lang w:val="sr-Cyrl-CS"/>
        </w:rPr>
        <w:t>стави кредитна картица. Ово је такође двостранообавезни и адхезиони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45">
        <w:rPr>
          <w:rFonts w:ascii="Arial" w:hAnsi="Arial" w:cs="Arial"/>
          <w:sz w:val="24"/>
          <w:szCs w:val="24"/>
          <w:lang w:val="sr-Cyrl-CS"/>
        </w:rPr>
        <w:t>уговор који за уговорне странке производи обавезе и права.</w:t>
      </w:r>
      <w:r w:rsidR="000C6D4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0C6D45" w:rsidRDefault="000C6D4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0C6D45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Основне обавезе власника картице јесу:</w:t>
      </w:r>
    </w:p>
    <w:p w:rsidR="001325C9" w:rsidRPr="000C6D45" w:rsidRDefault="001325C9" w:rsidP="00132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C6D45">
        <w:rPr>
          <w:rFonts w:ascii="Arial" w:hAnsi="Arial" w:cs="Arial"/>
          <w:sz w:val="24"/>
          <w:szCs w:val="24"/>
          <w:lang w:val="sr-Cyrl-CS"/>
        </w:rPr>
        <w:t>плаћање емитенту износа које ј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>е он платио трговцу, даваоцу ус</w:t>
      </w:r>
      <w:r w:rsidRPr="000C6D45">
        <w:rPr>
          <w:rFonts w:ascii="Arial" w:hAnsi="Arial" w:cs="Arial"/>
          <w:sz w:val="24"/>
          <w:szCs w:val="24"/>
          <w:lang w:val="sr-Cyrl-CS"/>
        </w:rPr>
        <w:t>луга, а према достављеним рачунима и у назначеним роковима;</w:t>
      </w:r>
    </w:p>
    <w:p w:rsidR="001325C9" w:rsidRPr="000C6D45" w:rsidRDefault="001325C9" w:rsidP="000C6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D45">
        <w:rPr>
          <w:rFonts w:ascii="Arial" w:hAnsi="Arial" w:cs="Arial"/>
          <w:sz w:val="24"/>
          <w:szCs w:val="24"/>
        </w:rPr>
        <w:t>редовна уплата чланарине;</w:t>
      </w:r>
    </w:p>
    <w:p w:rsidR="000C6D45" w:rsidRPr="000C6D45" w:rsidRDefault="001325C9" w:rsidP="00132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D45">
        <w:rPr>
          <w:rFonts w:ascii="Arial" w:hAnsi="Arial" w:cs="Arial"/>
          <w:sz w:val="24"/>
          <w:szCs w:val="24"/>
        </w:rPr>
        <w:t>обавештавање емитента о губитку картице, и др.</w:t>
      </w:r>
      <w:r w:rsidR="000C6D45" w:rsidRPr="000C6D4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0C6D45" w:rsidRDefault="000C6D45" w:rsidP="000C6D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195429" w:rsidRDefault="001325C9" w:rsidP="000C6D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Обавезе емитента састоје се у следећем:</w:t>
      </w:r>
    </w:p>
    <w:p w:rsidR="001325C9" w:rsidRPr="00195429" w:rsidRDefault="001325C9" w:rsidP="00132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уручивање кориснику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кредитне картице, а тиме и при</w:t>
      </w:r>
      <w:r w:rsidRPr="00195429">
        <w:rPr>
          <w:rFonts w:ascii="Arial" w:hAnsi="Arial" w:cs="Arial"/>
          <w:sz w:val="24"/>
          <w:szCs w:val="24"/>
          <w:lang w:val="sr-Cyrl-CS"/>
        </w:rPr>
        <w:t>бављање формалне легитим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ације права захтева према тргов</w:t>
      </w:r>
      <w:r w:rsidRPr="00195429">
        <w:rPr>
          <w:rFonts w:ascii="Arial" w:hAnsi="Arial" w:cs="Arial"/>
          <w:sz w:val="24"/>
          <w:szCs w:val="24"/>
          <w:lang w:val="sr-Cyrl-CS"/>
        </w:rPr>
        <w:t>цу, даваоцу услуга укљученом у систем кредитне картице;</w:t>
      </w:r>
    </w:p>
    <w:p w:rsidR="001325C9" w:rsidRPr="00195429" w:rsidRDefault="001325C9" w:rsidP="00132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 xml:space="preserve">редовно и правовремено 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плаћање потраживања трговца, да</w:t>
      </w:r>
      <w:r w:rsidRPr="00195429">
        <w:rPr>
          <w:rFonts w:ascii="Arial" w:hAnsi="Arial" w:cs="Arial"/>
          <w:sz w:val="24"/>
          <w:szCs w:val="24"/>
          <w:lang w:val="sr-Cyrl-CS"/>
        </w:rPr>
        <w:t>ваоца услуга,</w:t>
      </w:r>
    </w:p>
    <w:p w:rsidR="001325C9" w:rsidRPr="00195429" w:rsidRDefault="001325C9" w:rsidP="00132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пружање информација кориснику од значаја за коришћење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кредитне картице.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1325C9" w:rsidRPr="00195429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195429">
        <w:rPr>
          <w:rFonts w:ascii="Arial" w:hAnsi="Arial" w:cs="Arial"/>
          <w:b/>
          <w:bCs/>
          <w:sz w:val="24"/>
          <w:szCs w:val="24"/>
          <w:lang w:val="sr-Cyrl-CS"/>
        </w:rPr>
        <w:t>Уговор између власника картице и трговца</w:t>
      </w:r>
      <w:r w:rsidR="00195429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b/>
          <w:bCs/>
          <w:sz w:val="24"/>
          <w:szCs w:val="24"/>
          <w:lang w:val="sr-Cyrl-CS"/>
        </w:rPr>
        <w:t>или даваоца услуга</w:t>
      </w:r>
    </w:p>
    <w:p w:rsidR="001325C9" w:rsidRPr="00195429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То је уговор који трговац, односно давалац услуге у оквиру своје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редовне делатности у конкретном случају склопи са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корисником кар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тице. У пракси ће то бити неки од 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именованих или неименованих уго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вора (о продаји, заступању, посредовању, хотелским услугама и сл.).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Све приговоре из оваквих угов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ора, власник картице ставља уго</w:t>
      </w:r>
      <w:r w:rsidRPr="00195429">
        <w:rPr>
          <w:rFonts w:ascii="Arial" w:hAnsi="Arial" w:cs="Arial"/>
          <w:sz w:val="24"/>
          <w:szCs w:val="24"/>
          <w:lang w:val="sr-Cyrl-CS"/>
        </w:rPr>
        <w:t>ворном партнеру из уговора, а не емитенту картице. Ако трговац има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примедби у вези плаћања, он се мо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же обратити само емитенту карти</w:t>
      </w:r>
      <w:r w:rsidRPr="00195429">
        <w:rPr>
          <w:rFonts w:ascii="Arial" w:hAnsi="Arial" w:cs="Arial"/>
          <w:sz w:val="24"/>
          <w:szCs w:val="24"/>
          <w:lang w:val="sr-Cyrl-CS"/>
        </w:rPr>
        <w:t>це, а по основу уговора са њим.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930542" w:rsidRDefault="00930542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1325C9" w:rsidRPr="00195429" w:rsidRDefault="001325C9" w:rsidP="009305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195429">
        <w:rPr>
          <w:rFonts w:ascii="Arial" w:hAnsi="Arial" w:cs="Arial"/>
          <w:b/>
          <w:bCs/>
          <w:sz w:val="24"/>
          <w:szCs w:val="24"/>
          <w:lang w:val="sr-Cyrl-CS"/>
        </w:rPr>
        <w:lastRenderedPageBreak/>
        <w:t>Уговор између организатора и</w:t>
      </w:r>
      <w:r w:rsidR="00195429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b/>
          <w:bCs/>
          <w:sz w:val="24"/>
          <w:szCs w:val="24"/>
          <w:lang w:val="sr-Cyrl-CS"/>
        </w:rPr>
        <w:t>националне организације</w:t>
      </w:r>
    </w:p>
    <w:p w:rsidR="00930542" w:rsidRDefault="00930542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редитне картице и системи који су на основу њих и њиховог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функционисања настали, твореви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на су специјализованих туристич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ких и других организација и банака из Америке, али су се проширили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 xml:space="preserve">широм света. </w:t>
      </w:r>
      <w:r w:rsidR="001325C9" w:rsidRPr="001325C9">
        <w:rPr>
          <w:rFonts w:ascii="Arial" w:hAnsi="Arial" w:cs="Arial"/>
          <w:sz w:val="24"/>
          <w:szCs w:val="24"/>
        </w:rPr>
        <w:t>Diner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’</w:t>
      </w:r>
      <w:r w:rsidR="001325C9" w:rsidRPr="001325C9">
        <w:rPr>
          <w:rFonts w:ascii="Arial" w:hAnsi="Arial" w:cs="Arial"/>
          <w:sz w:val="24"/>
          <w:szCs w:val="24"/>
        </w:rPr>
        <w:t>s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Club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 xml:space="preserve"> је отворио најпре своја представништва у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Лондону (1953. г.) и Паризу (1954. г.)</w:t>
      </w:r>
      <w:r w:rsidR="00195429">
        <w:rPr>
          <w:rFonts w:ascii="Arial" w:hAnsi="Arial" w:cs="Arial"/>
          <w:sz w:val="24"/>
          <w:szCs w:val="24"/>
          <w:lang w:val="sr-Cyrl-CS"/>
        </w:rPr>
        <w:t>, али су брзо након тога основа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 xml:space="preserve">не и националне организације.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У п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ракси се односи принципала и до</w:t>
      </w:r>
      <w:r w:rsidRPr="00195429">
        <w:rPr>
          <w:rFonts w:ascii="Arial" w:hAnsi="Arial" w:cs="Arial"/>
          <w:sz w:val="24"/>
          <w:szCs w:val="24"/>
          <w:lang w:val="sr-Cyrl-CS"/>
        </w:rPr>
        <w:t>маћих емитента регулишу уговорима који не морају бити увек истог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садржаја. Најчешће се ради о угово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ру о заступању и уговору о фран</w:t>
      </w:r>
      <w:r w:rsidRPr="00195429">
        <w:rPr>
          <w:rFonts w:ascii="Arial" w:hAnsi="Arial" w:cs="Arial"/>
          <w:sz w:val="24"/>
          <w:szCs w:val="24"/>
          <w:lang w:val="sr-Cyrl-CS"/>
        </w:rPr>
        <w:t>шизингу. Заступник склапа уговор са трећим лицем у име и за рачун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принципала, тако да се правна дејства уговора односе на заступаног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(принципала) а не заступника.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Уговором о франшизингу дал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авац франшизинга преноси на при</w:t>
      </w:r>
      <w:r w:rsidRPr="00195429">
        <w:rPr>
          <w:rFonts w:ascii="Arial" w:hAnsi="Arial" w:cs="Arial"/>
          <w:sz w:val="24"/>
          <w:szCs w:val="24"/>
          <w:lang w:val="sr-Cyrl-CS"/>
        </w:rPr>
        <w:t>маоца франшизинга уз одређен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у накнаду право коришћења комер</w:t>
      </w:r>
      <w:r w:rsidRPr="00195429">
        <w:rPr>
          <w:rFonts w:ascii="Arial" w:hAnsi="Arial" w:cs="Arial"/>
          <w:sz w:val="24"/>
          <w:szCs w:val="24"/>
          <w:lang w:val="sr-Cyrl-CS"/>
        </w:rPr>
        <w:t>цијалне формуле конкретизоване у виду фирме, заштитног знака,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жига, услуге сервиса, организације 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комерцијалне и маркетинг страте</w:t>
      </w:r>
      <w:r w:rsidRPr="00195429">
        <w:rPr>
          <w:rFonts w:ascii="Arial" w:hAnsi="Arial" w:cs="Arial"/>
          <w:sz w:val="24"/>
          <w:szCs w:val="24"/>
          <w:lang w:val="sr-Cyrl-CS"/>
        </w:rPr>
        <w:t>гије. На основу овог уговора емитенти кредитних картица створили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су националне организације које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иако правно и финансијски само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сталне, у свему послују по правилима 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уговора о франшизингу. </w:t>
      </w:r>
    </w:p>
    <w:p w:rsidR="001325C9" w:rsidRDefault="00930542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</w:t>
      </w:r>
      <w:r w:rsidR="00195429">
        <w:rPr>
          <w:rFonts w:ascii="Arial" w:hAnsi="Arial" w:cs="Arial"/>
          <w:sz w:val="24"/>
          <w:szCs w:val="24"/>
          <w:lang w:val="sr-Cyrl-CS"/>
        </w:rPr>
        <w:t>ава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оци франшизинга закључују са свим примаоцима готово истоветне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уговоре, тако да читава мрежа прималаца франшизинга послује на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исти или готово исти начин, а читав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систем одређене кредитне карти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це јесте систем стандардизованог пословања.</w:t>
      </w:r>
    </w:p>
    <w:p w:rsidR="00930542" w:rsidRPr="00195429" w:rsidRDefault="00930542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19542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325C9" w:rsidRDefault="001325C9" w:rsidP="0093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val="sr-Cyrl-CS"/>
        </w:rPr>
      </w:pPr>
      <w:r w:rsidRPr="00930542">
        <w:rPr>
          <w:rFonts w:ascii="Arial" w:hAnsi="Arial" w:cs="Arial"/>
          <w:b/>
          <w:iCs/>
          <w:sz w:val="28"/>
          <w:szCs w:val="28"/>
        </w:rPr>
        <w:t>Дебитна картица</w:t>
      </w:r>
    </w:p>
    <w:p w:rsidR="00930542" w:rsidRPr="00930542" w:rsidRDefault="00930542" w:rsidP="0093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val="sr-Cyrl-CS"/>
        </w:rPr>
      </w:pPr>
    </w:p>
    <w:p w:rsidR="00930542" w:rsidRDefault="0019542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</w:t>
      </w:r>
      <w:r w:rsidR="001325C9" w:rsidRPr="00930542">
        <w:rPr>
          <w:rFonts w:ascii="Arial" w:hAnsi="Arial" w:cs="Arial"/>
          <w:sz w:val="24"/>
          <w:szCs w:val="24"/>
          <w:lang w:val="sr-Cyrl-CS"/>
        </w:rPr>
        <w:t>ао и кредитна картица и де</w:t>
      </w:r>
      <w:r w:rsidRPr="00930542">
        <w:rPr>
          <w:rFonts w:ascii="Arial" w:hAnsi="Arial" w:cs="Arial"/>
          <w:sz w:val="24"/>
          <w:szCs w:val="24"/>
          <w:lang w:val="sr-Cyrl-CS"/>
        </w:rPr>
        <w:t>битна картица представља инстру</w:t>
      </w:r>
      <w:r w:rsidR="001325C9" w:rsidRPr="00930542">
        <w:rPr>
          <w:rFonts w:ascii="Arial" w:hAnsi="Arial" w:cs="Arial"/>
          <w:sz w:val="24"/>
          <w:szCs w:val="24"/>
          <w:lang w:val="sr-Cyrl-CS"/>
        </w:rPr>
        <w:t xml:space="preserve">мент безготовинског плаћања. </w:t>
      </w:r>
      <w:r w:rsidR="001325C9" w:rsidRPr="001325C9">
        <w:rPr>
          <w:rFonts w:ascii="Arial" w:hAnsi="Arial" w:cs="Arial"/>
          <w:sz w:val="24"/>
          <w:szCs w:val="24"/>
        </w:rPr>
        <w:t>Ор</w:t>
      </w:r>
      <w:r>
        <w:rPr>
          <w:rFonts w:ascii="Arial" w:hAnsi="Arial" w:cs="Arial"/>
          <w:sz w:val="24"/>
          <w:szCs w:val="24"/>
        </w:rPr>
        <w:t>ганизовањем пословања са банкар</w:t>
      </w:r>
      <w:r w:rsidR="001325C9" w:rsidRPr="001325C9">
        <w:rPr>
          <w:rFonts w:ascii="Arial" w:hAnsi="Arial" w:cs="Arial"/>
          <w:sz w:val="24"/>
          <w:szCs w:val="24"/>
        </w:rPr>
        <w:t>ским картицама бави се међународна корпорација „Visa International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Association“ из Сан Франциска.</w:t>
      </w:r>
      <w:r>
        <w:rPr>
          <w:rFonts w:ascii="Arial" w:hAnsi="Arial" w:cs="Arial"/>
          <w:sz w:val="24"/>
          <w:szCs w:val="24"/>
        </w:rPr>
        <w:t xml:space="preserve"> дебитну картицу може добити фи</w:t>
      </w:r>
      <w:r w:rsidR="001325C9" w:rsidRPr="001325C9">
        <w:rPr>
          <w:rFonts w:ascii="Arial" w:hAnsi="Arial" w:cs="Arial"/>
          <w:sz w:val="24"/>
          <w:szCs w:val="24"/>
        </w:rPr>
        <w:t>зичко лице које поседује текући односно девизни рачун, с тим што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325C9">
        <w:rPr>
          <w:rFonts w:ascii="Arial" w:hAnsi="Arial" w:cs="Arial"/>
          <w:sz w:val="24"/>
          <w:szCs w:val="24"/>
        </w:rPr>
        <w:t>се провером бонитета заинтересованих врши претходна селекција.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30542" w:rsidRDefault="0019542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орисник картице може куповати робу и користити услуге на свим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продајним и другим местима где постоји ознака „</w:t>
      </w:r>
      <w:r w:rsidR="001325C9" w:rsidRPr="001325C9">
        <w:rPr>
          <w:rFonts w:ascii="Arial" w:hAnsi="Arial" w:cs="Arial"/>
          <w:sz w:val="24"/>
          <w:szCs w:val="24"/>
        </w:rPr>
        <w:t>Visa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“, али само до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износа који има на свом текућем, односно девизном рачуну. Такође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може добити и готовинску исплату у случају да му је то неопходно.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30542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Поступак коришћења картице вр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ло је једноставан. корисник кар</w:t>
      </w:r>
      <w:r w:rsidRPr="00195429">
        <w:rPr>
          <w:rFonts w:ascii="Arial" w:hAnsi="Arial" w:cs="Arial"/>
          <w:sz w:val="24"/>
          <w:szCs w:val="24"/>
          <w:lang w:val="sr-Cyrl-CS"/>
        </w:rPr>
        <w:t>тице потписује продајни слип који представља рачун. Продајно место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(акцептант) доставља рачуне </w:t>
      </w:r>
      <w:r w:rsidRPr="001325C9">
        <w:rPr>
          <w:rFonts w:ascii="Arial" w:hAnsi="Arial" w:cs="Arial"/>
          <w:sz w:val="24"/>
          <w:szCs w:val="24"/>
        </w:rPr>
        <w:t>VISA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 центру, а овај основним банкама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код којих се воде текући и девизни рачуни корисника. </w:t>
      </w:r>
    </w:p>
    <w:p w:rsidR="001325C9" w:rsidRPr="00195429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Основне банке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са текућег или девизног рачуна корисника измирују обавезе према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продавцима или даваоцима услуга корисника и зарачунавају своју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накнаду за обављање банкарских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услуга. корисник картице обаве</w:t>
      </w:r>
      <w:r w:rsidRPr="00195429">
        <w:rPr>
          <w:rFonts w:ascii="Arial" w:hAnsi="Arial" w:cs="Arial"/>
          <w:sz w:val="24"/>
          <w:szCs w:val="24"/>
          <w:lang w:val="sr-Cyrl-CS"/>
        </w:rPr>
        <w:t>штава се путем извода о стању његовог текућег или девизног рачуна и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извршењу обавеза за извршену потрошњу. корисник дебитне картице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не врши, дакле, сам плаћање своје потрошње, већ за то њега обавља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банка. Она то чини и кад корисник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на рачуну 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lastRenderedPageBreak/>
        <w:t>нема довољно средста</w:t>
      </w:r>
      <w:r w:rsidRPr="00195429">
        <w:rPr>
          <w:rFonts w:ascii="Arial" w:hAnsi="Arial" w:cs="Arial"/>
          <w:sz w:val="24"/>
          <w:szCs w:val="24"/>
          <w:lang w:val="sr-Cyrl-CS"/>
        </w:rPr>
        <w:t>ва, а из средстава која се обавезно удружују управо за ове намене.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1325C9" w:rsidRDefault="001325C9" w:rsidP="0093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val="sr-Cyrl-CS"/>
        </w:rPr>
      </w:pPr>
      <w:r w:rsidRPr="00195429">
        <w:rPr>
          <w:rFonts w:ascii="Arial" w:hAnsi="Arial" w:cs="Arial"/>
          <w:b/>
          <w:iCs/>
          <w:sz w:val="24"/>
          <w:szCs w:val="24"/>
          <w:lang w:val="sr-Cyrl-CS"/>
        </w:rPr>
        <w:t>Туристичка упутница – ваучер</w:t>
      </w:r>
    </w:p>
    <w:p w:rsidR="00930542" w:rsidRDefault="00930542" w:rsidP="0093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val="sr-Cyrl-CS"/>
        </w:rPr>
      </w:pPr>
    </w:p>
    <w:p w:rsidR="00930542" w:rsidRPr="00195429" w:rsidRDefault="00930542" w:rsidP="0093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val="sr-Cyrl-CS"/>
        </w:rPr>
      </w:pPr>
    </w:p>
    <w:p w:rsidR="001325C9" w:rsidRPr="00195429" w:rsidRDefault="001325C9" w:rsidP="00930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Туристичка упутница је исправа коју издаје туристичка агенција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и којом се она обавезује даваоцу услуге да ће платити услуге пружене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доносиоцу исправе клијенту агенци</w:t>
      </w:r>
      <w:r w:rsidR="00195429">
        <w:rPr>
          <w:rFonts w:ascii="Arial" w:hAnsi="Arial" w:cs="Arial"/>
          <w:sz w:val="24"/>
          <w:szCs w:val="24"/>
          <w:lang w:val="sr-Cyrl-CS"/>
        </w:rPr>
        <w:t>је. како туристичке услуге пред</w:t>
      </w:r>
      <w:r w:rsidRPr="00195429">
        <w:rPr>
          <w:rFonts w:ascii="Arial" w:hAnsi="Arial" w:cs="Arial"/>
          <w:sz w:val="24"/>
          <w:szCs w:val="24"/>
          <w:lang w:val="sr-Cyrl-CS"/>
        </w:rPr>
        <w:t>стављају читав низ разнородних потр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еба и захтева туриста, у принци</w:t>
      </w:r>
      <w:r w:rsidRPr="00195429">
        <w:rPr>
          <w:rFonts w:ascii="Arial" w:hAnsi="Arial" w:cs="Arial"/>
          <w:sz w:val="24"/>
          <w:szCs w:val="24"/>
          <w:lang w:val="sr-Cyrl-CS"/>
        </w:rPr>
        <w:t>пу све оне могу бити обухваћене ваучером. Туристичка упутница је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институт који је специфичан за туризам и у другим делатностима га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нема.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19542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Предности туристичке упутнице за путнике су следеће:</w:t>
      </w:r>
    </w:p>
    <w:p w:rsidR="001325C9" w:rsidRPr="00195429" w:rsidRDefault="001325C9" w:rsidP="001954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нема потребе за ношењем готовине или чекова;</w:t>
      </w:r>
    </w:p>
    <w:p w:rsidR="001325C9" w:rsidRPr="00195429" w:rsidRDefault="001325C9" w:rsidP="001954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429">
        <w:rPr>
          <w:rFonts w:ascii="Arial" w:hAnsi="Arial" w:cs="Arial"/>
          <w:sz w:val="24"/>
          <w:szCs w:val="24"/>
        </w:rPr>
        <w:t>лако остваривање разноврсних услуга;</w:t>
      </w:r>
    </w:p>
    <w:p w:rsidR="001325C9" w:rsidRPr="00195429" w:rsidRDefault="001325C9" w:rsidP="001954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429">
        <w:rPr>
          <w:rFonts w:ascii="Arial" w:hAnsi="Arial" w:cs="Arial"/>
          <w:sz w:val="24"/>
          <w:szCs w:val="24"/>
        </w:rPr>
        <w:t>унапред се зна квалитет услуга;</w:t>
      </w:r>
    </w:p>
    <w:p w:rsidR="001325C9" w:rsidRPr="00195429" w:rsidRDefault="001325C9" w:rsidP="001954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429">
        <w:rPr>
          <w:rFonts w:ascii="Arial" w:hAnsi="Arial" w:cs="Arial"/>
          <w:sz w:val="24"/>
          <w:szCs w:val="24"/>
        </w:rPr>
        <w:t>сигурност на путовању.</w:t>
      </w:r>
    </w:p>
    <w:p w:rsidR="001325C9" w:rsidRPr="0019542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325C9" w:rsidRPr="0019542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Предности за туристичку агенцију су:</w:t>
      </w:r>
    </w:p>
    <w:p w:rsidR="001325C9" w:rsidRPr="00195429" w:rsidRDefault="001325C9" w:rsidP="00132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економске, јер путник све услуге плаћа унапред, а агенција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даваоцу плаћа по извршењу услуге, чиме је у могућности да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користи новац клијента.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давалац услуге остварује следеће предности:</w:t>
      </w:r>
    </w:p>
    <w:p w:rsidR="00545915" w:rsidRDefault="001325C9" w:rsidP="005459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930542">
        <w:rPr>
          <w:rFonts w:ascii="Arial" w:hAnsi="Arial" w:cs="Arial"/>
          <w:sz w:val="24"/>
          <w:szCs w:val="24"/>
          <w:lang w:val="sr-Cyrl-CS"/>
        </w:rPr>
        <w:t>унапред зна обим и квалитет услуге који је дужан пружити</w:t>
      </w:r>
      <w:r w:rsidR="00195429" w:rsidRPr="0093054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30542">
        <w:rPr>
          <w:rFonts w:ascii="Arial" w:hAnsi="Arial" w:cs="Arial"/>
          <w:sz w:val="24"/>
          <w:szCs w:val="24"/>
          <w:lang w:val="sr-Cyrl-CS"/>
        </w:rPr>
        <w:t>кориснику (доносиоцу) ваучера.</w:t>
      </w:r>
      <w:r w:rsidR="00195429" w:rsidRPr="0093054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30542">
        <w:rPr>
          <w:rFonts w:ascii="Arial" w:hAnsi="Arial" w:cs="Arial"/>
          <w:sz w:val="24"/>
          <w:szCs w:val="24"/>
          <w:lang w:val="sr-Cyrl-CS"/>
        </w:rPr>
        <w:t>Оригинал ваучера добија корисник услуге, а прву и другу копију</w:t>
      </w:r>
      <w:r w:rsidR="00195429" w:rsidRPr="0093054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30542">
        <w:rPr>
          <w:rFonts w:ascii="Arial" w:hAnsi="Arial" w:cs="Arial"/>
          <w:sz w:val="24"/>
          <w:szCs w:val="24"/>
          <w:lang w:val="sr-Cyrl-CS"/>
        </w:rPr>
        <w:t>давалац услуге.</w:t>
      </w:r>
    </w:p>
    <w:p w:rsidR="00545915" w:rsidRDefault="0054591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45915" w:rsidRDefault="001325C9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545915">
        <w:rPr>
          <w:rFonts w:ascii="Arial" w:hAnsi="Arial" w:cs="Arial"/>
          <w:sz w:val="24"/>
          <w:szCs w:val="24"/>
          <w:lang w:val="sr-Cyrl-CS"/>
        </w:rPr>
        <w:t>Прва копија служи као</w:t>
      </w:r>
      <w:r w:rsidR="00195429" w:rsidRPr="00545915">
        <w:rPr>
          <w:rFonts w:ascii="Arial" w:hAnsi="Arial" w:cs="Arial"/>
          <w:sz w:val="24"/>
          <w:szCs w:val="24"/>
          <w:lang w:val="sr-Cyrl-CS"/>
        </w:rPr>
        <w:t xml:space="preserve"> документ за резервацију, а дру</w:t>
      </w:r>
      <w:r w:rsidRPr="00545915">
        <w:rPr>
          <w:rFonts w:ascii="Arial" w:hAnsi="Arial" w:cs="Arial"/>
          <w:sz w:val="24"/>
          <w:szCs w:val="24"/>
          <w:lang w:val="sr-Cyrl-CS"/>
        </w:rPr>
        <w:t>га као потврда да су услуге извршене и за обрачун између емитента</w:t>
      </w:r>
      <w:r w:rsidR="00930542" w:rsidRPr="0054591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45915">
        <w:rPr>
          <w:rFonts w:ascii="Arial" w:hAnsi="Arial" w:cs="Arial"/>
          <w:sz w:val="24"/>
          <w:szCs w:val="24"/>
          <w:lang w:val="sr-Cyrl-CS"/>
        </w:rPr>
        <w:t xml:space="preserve">и даваоца услуга. </w:t>
      </w:r>
      <w:r w:rsidRPr="00195429">
        <w:rPr>
          <w:rFonts w:ascii="Arial" w:hAnsi="Arial" w:cs="Arial"/>
          <w:sz w:val="24"/>
          <w:szCs w:val="24"/>
          <w:lang w:val="sr-Cyrl-CS"/>
        </w:rPr>
        <w:t>Трећа копија остај</w:t>
      </w:r>
      <w:r w:rsidR="00195429">
        <w:rPr>
          <w:rFonts w:ascii="Arial" w:hAnsi="Arial" w:cs="Arial"/>
          <w:sz w:val="24"/>
          <w:szCs w:val="24"/>
          <w:lang w:val="sr-Cyrl-CS"/>
        </w:rPr>
        <w:t>е код емитента и чува се у рачу</w:t>
      </w:r>
      <w:r w:rsidRPr="00195429">
        <w:rPr>
          <w:rFonts w:ascii="Arial" w:hAnsi="Arial" w:cs="Arial"/>
          <w:sz w:val="24"/>
          <w:szCs w:val="24"/>
          <w:lang w:val="sr-Cyrl-CS"/>
        </w:rPr>
        <w:t>новодству. копије ваучера важне су и у случају када корисник услуге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изгуби ваучер. </w:t>
      </w:r>
    </w:p>
    <w:p w:rsidR="00545915" w:rsidRDefault="001325C9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У том случају он ће добити све услуге које произилазе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из копија које су од стране емитента достављене даваоцу услуга. </w:t>
      </w:r>
    </w:p>
    <w:p w:rsidR="00545915" w:rsidRDefault="00195429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Ва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учер по правилу гласи на име, тако да друго лице не може тражити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извршење услуге од даваоца услуге.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У пракси готово да и нема злоуп</w:t>
      </w:r>
      <w:r w:rsidRPr="00195429">
        <w:rPr>
          <w:rFonts w:ascii="Arial" w:hAnsi="Arial" w:cs="Arial"/>
          <w:sz w:val="24"/>
          <w:szCs w:val="24"/>
          <w:lang w:val="sr-Cyrl-CS"/>
        </w:rPr>
        <w:t>отреба ваучера, јер се пре њего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вог издавања, партнери у туристичком пословању о свему детаљно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 xml:space="preserve">договоре. </w:t>
      </w:r>
    </w:p>
    <w:p w:rsidR="00545915" w:rsidRDefault="001325C9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Наведене услуге, садржане у ваучеру, незаменљиве су, а ако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гост тражи услуге које нису садржане у ваучеру дужан је да их плати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даваоцу услуге непосредно. Туристи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чкој агенцији могу се фактуриса</w:t>
      </w:r>
      <w:r w:rsidRPr="00195429">
        <w:rPr>
          <w:rFonts w:ascii="Arial" w:hAnsi="Arial" w:cs="Arial"/>
          <w:sz w:val="24"/>
          <w:szCs w:val="24"/>
          <w:lang w:val="sr-Cyrl-CS"/>
        </w:rPr>
        <w:t>ти само оне услуге које су у ваучеру наведене и извршене.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45915" w:rsidRDefault="00545915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95429" w:rsidRDefault="001325C9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545915">
        <w:rPr>
          <w:rFonts w:ascii="Arial" w:hAnsi="Arial" w:cs="Arial"/>
          <w:sz w:val="24"/>
          <w:szCs w:val="24"/>
          <w:lang w:val="sr-Cyrl-CS"/>
        </w:rPr>
        <w:t xml:space="preserve">Ваучер се може класификовати на различите начине. 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95429" w:rsidRDefault="001325C9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Према броју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услуга може бити</w:t>
      </w:r>
      <w:r w:rsidR="00195429">
        <w:rPr>
          <w:rFonts w:ascii="Arial" w:hAnsi="Arial" w:cs="Arial"/>
          <w:sz w:val="24"/>
          <w:szCs w:val="24"/>
          <w:lang w:val="sr-Cyrl-CS"/>
        </w:rPr>
        <w:t>:</w:t>
      </w:r>
    </w:p>
    <w:p w:rsidR="0019542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 xml:space="preserve">општи и </w:t>
      </w:r>
    </w:p>
    <w:p w:rsidR="0019542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</w:rPr>
        <w:t xml:space="preserve">посебни; 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95429" w:rsidRDefault="00195429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</w:t>
      </w:r>
      <w:r w:rsidRPr="00195429">
        <w:rPr>
          <w:rFonts w:ascii="Arial" w:hAnsi="Arial" w:cs="Arial"/>
          <w:sz w:val="24"/>
          <w:szCs w:val="24"/>
          <w:lang w:val="sr-Cyrl-CS"/>
        </w:rPr>
        <w:t>рема броју особа</w:t>
      </w:r>
      <w:r>
        <w:rPr>
          <w:rFonts w:ascii="Arial" w:hAnsi="Arial" w:cs="Arial"/>
          <w:sz w:val="24"/>
          <w:szCs w:val="24"/>
          <w:lang w:val="sr-Cyrl-CS"/>
        </w:rPr>
        <w:t>:</w:t>
      </w:r>
    </w:p>
    <w:p w:rsidR="0019542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 xml:space="preserve">индивидуални и </w:t>
      </w:r>
    </w:p>
    <w:p w:rsidR="0019542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 xml:space="preserve">групни; 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95429" w:rsidRDefault="00195429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 xml:space="preserve">рема врсти услуга коју треба пружити </w:t>
      </w:r>
    </w:p>
    <w:p w:rsidR="0019542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</w:rPr>
        <w:t>железнички,</w:t>
      </w:r>
    </w:p>
    <w:p w:rsidR="00195429" w:rsidRPr="00195429" w:rsidRDefault="0019542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</w:rPr>
        <w:t>ави</w:t>
      </w:r>
      <w:r w:rsidR="001325C9" w:rsidRPr="00195429">
        <w:rPr>
          <w:rFonts w:ascii="Arial" w:hAnsi="Arial" w:cs="Arial"/>
          <w:sz w:val="24"/>
          <w:szCs w:val="24"/>
        </w:rPr>
        <w:t xml:space="preserve">онски, </w:t>
      </w:r>
    </w:p>
    <w:p w:rsidR="0019542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</w:rPr>
        <w:t xml:space="preserve">хотелски; 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95429" w:rsidRDefault="00195429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</w:t>
      </w:r>
      <w:r w:rsidR="001325C9" w:rsidRPr="00195429">
        <w:rPr>
          <w:rFonts w:ascii="Arial" w:hAnsi="Arial" w:cs="Arial"/>
          <w:sz w:val="24"/>
          <w:szCs w:val="24"/>
          <w:lang w:val="sr-Cyrl-CS"/>
        </w:rPr>
        <w:t>рема финансијским обавезама</w:t>
      </w:r>
      <w:r>
        <w:rPr>
          <w:rFonts w:ascii="Arial" w:hAnsi="Arial" w:cs="Arial"/>
          <w:sz w:val="24"/>
          <w:szCs w:val="24"/>
          <w:lang w:val="sr-Cyrl-CS"/>
        </w:rPr>
        <w:t>:</w:t>
      </w:r>
    </w:p>
    <w:p w:rsidR="0019542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потпуно покривен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(када агенција преузима на себе пла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ћање свих услуга наведених у ва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учеру), </w:t>
      </w:r>
    </w:p>
    <w:p w:rsidR="001325C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делимично покривен (када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агенција само делимично преузи</w:t>
      </w:r>
      <w:r w:rsidRPr="00195429">
        <w:rPr>
          <w:rFonts w:ascii="Arial" w:hAnsi="Arial" w:cs="Arial"/>
          <w:sz w:val="24"/>
          <w:szCs w:val="24"/>
          <w:lang w:val="sr-Cyrl-CS"/>
        </w:rPr>
        <w:t>ма обавезу плаћања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услуга наведених у ваучеру) и непокривен (када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плаћање уопште не врши агенција него клијент).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45915" w:rsidRDefault="001325C9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Постоји више типичних турист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ичких упутница које имају посеб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на обележја. </w:t>
      </w:r>
    </w:p>
    <w:p w:rsidR="00545915" w:rsidRDefault="00545915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95429" w:rsidRDefault="001325C9" w:rsidP="005459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1325C9">
        <w:rPr>
          <w:rFonts w:ascii="Arial" w:hAnsi="Arial" w:cs="Arial"/>
          <w:sz w:val="24"/>
          <w:szCs w:val="24"/>
        </w:rPr>
        <w:t>Поменућемо</w:t>
      </w:r>
      <w:r w:rsidR="00195429">
        <w:rPr>
          <w:rFonts w:ascii="Arial" w:hAnsi="Arial" w:cs="Arial"/>
          <w:sz w:val="24"/>
          <w:szCs w:val="24"/>
          <w:lang w:val="sr-Cyrl-CS"/>
        </w:rPr>
        <w:t>:</w:t>
      </w:r>
      <w:r w:rsidRPr="001325C9">
        <w:rPr>
          <w:rFonts w:ascii="Arial" w:hAnsi="Arial" w:cs="Arial"/>
          <w:sz w:val="24"/>
          <w:szCs w:val="24"/>
        </w:rPr>
        <w:t xml:space="preserve"> </w:t>
      </w:r>
    </w:p>
    <w:p w:rsidR="0019542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</w:rPr>
        <w:t xml:space="preserve">хотелску упутницу, </w:t>
      </w:r>
    </w:p>
    <w:p w:rsidR="001325C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429">
        <w:rPr>
          <w:rFonts w:ascii="Arial" w:hAnsi="Arial" w:cs="Arial"/>
          <w:sz w:val="24"/>
          <w:szCs w:val="24"/>
        </w:rPr>
        <w:t>агенцијску упутницу,</w:t>
      </w:r>
    </w:p>
    <w:p w:rsidR="0019542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</w:rPr>
        <w:t xml:space="preserve">кредитни ваучер и </w:t>
      </w:r>
    </w:p>
    <w:p w:rsidR="001325C9" w:rsidRPr="00195429" w:rsidRDefault="001325C9" w:rsidP="0019542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429">
        <w:rPr>
          <w:rFonts w:ascii="Arial" w:hAnsi="Arial" w:cs="Arial"/>
          <w:sz w:val="24"/>
          <w:szCs w:val="24"/>
        </w:rPr>
        <w:t>авионску упутницу.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545915" w:rsidRDefault="001325C9" w:rsidP="0054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b/>
          <w:bCs/>
          <w:sz w:val="24"/>
          <w:szCs w:val="24"/>
          <w:lang w:val="sr-Cyrl-CS"/>
        </w:rPr>
        <w:t xml:space="preserve">Хотелску упутницу </w:t>
      </w:r>
      <w:r w:rsidRPr="00195429">
        <w:rPr>
          <w:rFonts w:ascii="Arial" w:hAnsi="Arial" w:cs="Arial"/>
          <w:sz w:val="24"/>
          <w:szCs w:val="24"/>
          <w:lang w:val="sr-Cyrl-CS"/>
        </w:rPr>
        <w:t>издаје туристичка агенција, а гласи на хотел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са којим има </w:t>
      </w:r>
      <w:r w:rsidR="0054591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уговор о алотману или агенцијски уговор о хотелским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услугама. Услуге и њихову максималну вредност агенција наводи у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ваучеру. </w:t>
      </w:r>
    </w:p>
    <w:p w:rsidR="001325C9" w:rsidRPr="00195429" w:rsidRDefault="001325C9" w:rsidP="0054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Постоји обични ваучер и ваучер „</w:t>
      </w:r>
      <w:r w:rsidRPr="001325C9">
        <w:rPr>
          <w:rFonts w:ascii="Arial" w:hAnsi="Arial" w:cs="Arial"/>
          <w:sz w:val="24"/>
          <w:szCs w:val="24"/>
        </w:rPr>
        <w:t>FULL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CREDIT</w:t>
      </w:r>
      <w:r w:rsidRPr="00195429">
        <w:rPr>
          <w:rFonts w:ascii="Arial" w:hAnsi="Arial" w:cs="Arial"/>
          <w:sz w:val="24"/>
          <w:szCs w:val="24"/>
          <w:lang w:val="sr-Cyrl-CS"/>
        </w:rPr>
        <w:t>“. код првог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се морају детаљно описати услуге, нарочито датуми долас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ка и одлас</w:t>
      </w:r>
      <w:r w:rsidRPr="00195429">
        <w:rPr>
          <w:rFonts w:ascii="Arial" w:hAnsi="Arial" w:cs="Arial"/>
          <w:sz w:val="24"/>
          <w:szCs w:val="24"/>
          <w:lang w:val="sr-Cyrl-CS"/>
        </w:rPr>
        <w:t>ка. Ваучер „</w:t>
      </w:r>
      <w:r w:rsidRPr="001325C9">
        <w:rPr>
          <w:rFonts w:ascii="Arial" w:hAnsi="Arial" w:cs="Arial"/>
          <w:sz w:val="24"/>
          <w:szCs w:val="24"/>
        </w:rPr>
        <w:t>FULL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CREDIT</w:t>
      </w:r>
      <w:r w:rsidRPr="00195429">
        <w:rPr>
          <w:rFonts w:ascii="Arial" w:hAnsi="Arial" w:cs="Arial"/>
          <w:sz w:val="24"/>
          <w:szCs w:val="24"/>
          <w:lang w:val="sr-Cyrl-CS"/>
        </w:rPr>
        <w:t>“ садр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жи проширен број уобичајених хо</w:t>
      </w:r>
      <w:r w:rsidRPr="00195429">
        <w:rPr>
          <w:rFonts w:ascii="Arial" w:hAnsi="Arial" w:cs="Arial"/>
          <w:sz w:val="24"/>
          <w:szCs w:val="24"/>
          <w:lang w:val="sr-Cyrl-CS"/>
        </w:rPr>
        <w:t>телских услуга и заснива се на постојању посебног уговора између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хотелијера и туристичке агенције.</w:t>
      </w:r>
    </w:p>
    <w:p w:rsidR="001325C9" w:rsidRPr="0019542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325C9" w:rsidRPr="00195429" w:rsidRDefault="001325C9" w:rsidP="0054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На оригиналну хотелске упутнице, који се доставља госту, не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види се износ цене хотелске услуге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, али је тај износ уписан на ко</w:t>
      </w:r>
      <w:r w:rsidRPr="00195429">
        <w:rPr>
          <w:rFonts w:ascii="Arial" w:hAnsi="Arial" w:cs="Arial"/>
          <w:sz w:val="24"/>
          <w:szCs w:val="24"/>
          <w:lang w:val="sr-Cyrl-CS"/>
        </w:rPr>
        <w:t>пијама које госту нису доступне. То ј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е у складу са чланом 50. конвен</w:t>
      </w:r>
      <w:r w:rsidRPr="00195429">
        <w:rPr>
          <w:rFonts w:ascii="Arial" w:hAnsi="Arial" w:cs="Arial"/>
          <w:sz w:val="24"/>
          <w:szCs w:val="24"/>
          <w:lang w:val="sr-Cyrl-CS"/>
        </w:rPr>
        <w:t>ције НОТ–79 односно наше Посебне узансе број 75. према којима ни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туристичка агенција ни хотелијер неће обавестити путника о ценама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садржаним у хотелском уговору.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1325C9" w:rsidRPr="00195429" w:rsidRDefault="001325C9" w:rsidP="0054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b/>
          <w:bCs/>
          <w:sz w:val="24"/>
          <w:szCs w:val="24"/>
          <w:lang w:val="sr-Cyrl-CS"/>
        </w:rPr>
        <w:t xml:space="preserve">Агенцијску упутницу </w:t>
      </w:r>
      <w:r w:rsidRPr="00195429">
        <w:rPr>
          <w:rFonts w:ascii="Arial" w:hAnsi="Arial" w:cs="Arial"/>
          <w:sz w:val="24"/>
          <w:szCs w:val="24"/>
          <w:lang w:val="sr-Cyrl-CS"/>
        </w:rPr>
        <w:t>издаје агенција за разне услуге одједном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или појединачно и вуче се на непосредног даваоца услуге.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1325C9" w:rsidRPr="00195429" w:rsidRDefault="001325C9" w:rsidP="0054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b/>
          <w:bCs/>
          <w:sz w:val="24"/>
          <w:szCs w:val="24"/>
          <w:lang w:val="sr-Cyrl-CS"/>
        </w:rPr>
        <w:t xml:space="preserve">Потврду о пријему </w:t>
      </w:r>
      <w:r w:rsidRPr="00195429">
        <w:rPr>
          <w:rFonts w:ascii="Arial" w:hAnsi="Arial" w:cs="Arial"/>
          <w:sz w:val="24"/>
          <w:szCs w:val="24"/>
          <w:lang w:val="sr-Cyrl-CS"/>
        </w:rPr>
        <w:t>депозита за хотелску услугу или кредитни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ваучер издаје агенција за примљену аконтацију и пошто ј</w:t>
      </w:r>
      <w:r w:rsidR="00195429">
        <w:rPr>
          <w:rFonts w:ascii="Arial" w:hAnsi="Arial" w:cs="Arial"/>
          <w:sz w:val="24"/>
          <w:szCs w:val="24"/>
          <w:lang w:val="sr-Cyrl-CS"/>
        </w:rPr>
        <w:t>е изврши</w:t>
      </w:r>
      <w:r w:rsidRPr="00195429">
        <w:rPr>
          <w:rFonts w:ascii="Arial" w:hAnsi="Arial" w:cs="Arial"/>
          <w:sz w:val="24"/>
          <w:szCs w:val="24"/>
          <w:lang w:val="sr-Cyrl-CS"/>
        </w:rPr>
        <w:t>ла резервацију хотелских услуга. клијенту са кредитним ваучером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потврђује се да је дао депозит и да му је резервисан смештај. Ако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клијент откаже услуге, агенција и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з положеног депозита плаћа хоте</w:t>
      </w:r>
      <w:r w:rsidRPr="00195429">
        <w:rPr>
          <w:rFonts w:ascii="Arial" w:hAnsi="Arial" w:cs="Arial"/>
          <w:sz w:val="24"/>
          <w:szCs w:val="24"/>
          <w:lang w:val="sr-Cyrl-CS"/>
        </w:rPr>
        <w:t>лијеру накнаду штете.</w:t>
      </w:r>
    </w:p>
    <w:p w:rsidR="00195429" w:rsidRDefault="0019542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545915" w:rsidRDefault="001325C9" w:rsidP="0054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b/>
          <w:bCs/>
          <w:sz w:val="24"/>
          <w:szCs w:val="24"/>
          <w:lang w:val="sr-Cyrl-CS"/>
        </w:rPr>
        <w:t xml:space="preserve">Авионска упутница </w:t>
      </w:r>
      <w:r w:rsidRPr="00195429">
        <w:rPr>
          <w:rFonts w:ascii="Arial" w:hAnsi="Arial" w:cs="Arial"/>
          <w:sz w:val="24"/>
          <w:szCs w:val="24"/>
          <w:lang w:val="sr-Cyrl-CS"/>
        </w:rPr>
        <w:t>употребљав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а се искључиво између турис</w:t>
      </w:r>
      <w:r w:rsidRPr="00195429">
        <w:rPr>
          <w:rFonts w:ascii="Arial" w:hAnsi="Arial" w:cs="Arial"/>
          <w:sz w:val="24"/>
          <w:szCs w:val="24"/>
          <w:lang w:val="sr-Cyrl-CS"/>
        </w:rPr>
        <w:t>тичке организације и ваздухопловн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е компаније или између ваздухоп</w:t>
      </w:r>
      <w:r w:rsidRPr="00195429">
        <w:rPr>
          <w:rFonts w:ascii="Arial" w:hAnsi="Arial" w:cs="Arial"/>
          <w:sz w:val="24"/>
          <w:szCs w:val="24"/>
          <w:lang w:val="sr-Cyrl-CS"/>
        </w:rPr>
        <w:t>ловних компанија. Ту треће лице п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лаћа код агенције или авиокомпа</w:t>
      </w:r>
      <w:r w:rsidRPr="00195429">
        <w:rPr>
          <w:rFonts w:ascii="Arial" w:hAnsi="Arial" w:cs="Arial"/>
          <w:sz w:val="24"/>
          <w:szCs w:val="24"/>
          <w:lang w:val="sr-Cyrl-CS"/>
        </w:rPr>
        <w:t>није за неког авионску карту унапред. Онај ко је примио новац издаје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авионску упутницу са подацима о ли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цу коме треба уручити карту, до</w:t>
      </w:r>
      <w:r w:rsidRPr="00195429">
        <w:rPr>
          <w:rFonts w:ascii="Arial" w:hAnsi="Arial" w:cs="Arial"/>
          <w:sz w:val="24"/>
          <w:szCs w:val="24"/>
          <w:lang w:val="sr-Cyrl-CS"/>
        </w:rPr>
        <w:t>ставља је авиокомпанији, а ова позива корисника и уручује му карту.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45915" w:rsidRDefault="001325C9" w:rsidP="0054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Издата туристичка упутница и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ма вишеструку функцију. Она слу</w:t>
      </w:r>
      <w:r w:rsidRPr="00195429">
        <w:rPr>
          <w:rFonts w:ascii="Arial" w:hAnsi="Arial" w:cs="Arial"/>
          <w:sz w:val="24"/>
          <w:szCs w:val="24"/>
          <w:lang w:val="sr-Cyrl-CS"/>
        </w:rPr>
        <w:t>жи као доказна исправа, обрачунска исправа и налог за испуњење у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њој наведених услуга.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Ваучер врши функцију доказне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исправе тако што представља до</w:t>
      </w:r>
      <w:r w:rsidRPr="00195429">
        <w:rPr>
          <w:rFonts w:ascii="Arial" w:hAnsi="Arial" w:cs="Arial"/>
          <w:sz w:val="24"/>
          <w:szCs w:val="24"/>
          <w:lang w:val="sr-Cyrl-CS"/>
        </w:rPr>
        <w:t>каз хотелијеру да је лице које му шаље агенција клијент агенције која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>са хотелијером има уговор о алотману.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B293C" w:rsidRDefault="001325C9" w:rsidP="0054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95429">
        <w:rPr>
          <w:rFonts w:ascii="Arial" w:hAnsi="Arial" w:cs="Arial"/>
          <w:sz w:val="24"/>
          <w:szCs w:val="24"/>
          <w:lang w:val="sr-Cyrl-CS"/>
        </w:rPr>
        <w:t>На основу туристичке упутнице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 xml:space="preserve"> обрачунавају се узајамна потра</w:t>
      </w:r>
      <w:r w:rsidRPr="00195429">
        <w:rPr>
          <w:rFonts w:ascii="Arial" w:hAnsi="Arial" w:cs="Arial"/>
          <w:sz w:val="24"/>
          <w:szCs w:val="24"/>
          <w:lang w:val="sr-Cyrl-CS"/>
        </w:rPr>
        <w:t>живања између агенције и хотелијера. На крају, туристичка упутница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95429">
        <w:rPr>
          <w:rFonts w:ascii="Arial" w:hAnsi="Arial" w:cs="Arial"/>
          <w:sz w:val="24"/>
          <w:szCs w:val="24"/>
          <w:lang w:val="sr-Cyrl-CS"/>
        </w:rPr>
        <w:t xml:space="preserve">садржи налог угоститељу да пружи </w:t>
      </w:r>
      <w:r w:rsidR="00195429" w:rsidRPr="00195429">
        <w:rPr>
          <w:rFonts w:ascii="Arial" w:hAnsi="Arial" w:cs="Arial"/>
          <w:sz w:val="24"/>
          <w:szCs w:val="24"/>
          <w:lang w:val="sr-Cyrl-CS"/>
        </w:rPr>
        <w:t>госту услуге које су у њој наве</w:t>
      </w:r>
      <w:r w:rsidRPr="00195429">
        <w:rPr>
          <w:rFonts w:ascii="Arial" w:hAnsi="Arial" w:cs="Arial"/>
          <w:sz w:val="24"/>
          <w:szCs w:val="24"/>
          <w:lang w:val="sr-Cyrl-CS"/>
        </w:rPr>
        <w:t>дене.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Наш законодавац прописао је форму ваучера, одредивши да је то</w:t>
      </w:r>
      <w:r w:rsidR="001954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 xml:space="preserve">писмена исправа. </w:t>
      </w:r>
    </w:p>
    <w:p w:rsidR="002B293C" w:rsidRDefault="002B293C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325C9" w:rsidRPr="002B293C" w:rsidRDefault="001325C9" w:rsidP="0054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B293C">
        <w:rPr>
          <w:rFonts w:ascii="Arial" w:hAnsi="Arial" w:cs="Arial"/>
          <w:sz w:val="24"/>
          <w:szCs w:val="24"/>
          <w:lang w:val="sr-Cyrl-CS"/>
        </w:rPr>
        <w:t>Садржај те исправе препуштен је пословној пракси,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која је изградила, усталила и унифицирала минималан садржај</w:t>
      </w:r>
      <w:r w:rsidR="002B293C" w:rsidRPr="002B293C">
        <w:rPr>
          <w:rFonts w:ascii="Arial" w:hAnsi="Arial" w:cs="Arial"/>
          <w:sz w:val="24"/>
          <w:szCs w:val="24"/>
          <w:lang w:val="sr-Cyrl-CS"/>
        </w:rPr>
        <w:t xml:space="preserve"> ту</w:t>
      </w:r>
      <w:r w:rsidRPr="002B293C">
        <w:rPr>
          <w:rFonts w:ascii="Arial" w:hAnsi="Arial" w:cs="Arial"/>
          <w:sz w:val="24"/>
          <w:szCs w:val="24"/>
          <w:lang w:val="sr-Cyrl-CS"/>
        </w:rPr>
        <w:t>ристичке упутнице. да би се нека писмена исправа могла сматрати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туристичком упутницом мора садржати најмање следеће: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а) назив издаваоца, наручиоца, туристичке агенције;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б) назив угоститеља, даваоца услуга;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в) назив корисника, путника, госта;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г) врсту услуга, обим и време коришћења услуга;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д) број, датум и место издавања;</w:t>
      </w:r>
    </w:p>
    <w:p w:rsidR="001325C9" w:rsidRPr="001325C9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C9">
        <w:rPr>
          <w:rFonts w:ascii="Arial" w:hAnsi="Arial" w:cs="Arial"/>
          <w:sz w:val="24"/>
          <w:szCs w:val="24"/>
        </w:rPr>
        <w:t>ђ) потпис издаваоца, наручиоца.</w:t>
      </w:r>
    </w:p>
    <w:p w:rsidR="001325C9" w:rsidRPr="002B293C" w:rsidRDefault="001325C9" w:rsidP="0013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325C9" w:rsidRPr="002B293C" w:rsidRDefault="001325C9" w:rsidP="0054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2B293C">
        <w:rPr>
          <w:rFonts w:ascii="Arial" w:hAnsi="Arial" w:cs="Arial"/>
          <w:sz w:val="24"/>
          <w:szCs w:val="24"/>
          <w:lang w:val="sr-Cyrl-CS"/>
        </w:rPr>
        <w:t>Поред наведених, ваучер може са</w:t>
      </w:r>
      <w:r w:rsidR="002B293C" w:rsidRPr="002B293C">
        <w:rPr>
          <w:rFonts w:ascii="Arial" w:hAnsi="Arial" w:cs="Arial"/>
          <w:sz w:val="24"/>
          <w:szCs w:val="24"/>
          <w:lang w:val="sr-Cyrl-CS"/>
        </w:rPr>
        <w:t>држати и неке друге, тзв. небит</w:t>
      </w:r>
      <w:r w:rsidRPr="002B293C">
        <w:rPr>
          <w:rFonts w:ascii="Arial" w:hAnsi="Arial" w:cs="Arial"/>
          <w:sz w:val="24"/>
          <w:szCs w:val="24"/>
          <w:lang w:val="sr-Cyrl-CS"/>
        </w:rPr>
        <w:t>не елементе који могу бити врло различити.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Туристичка упутница није хартија од вредности, јер у њој није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садржано право на услугу, тако да путник који је изгубио ваучер ипак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може добити наручене услуге ако (копијом, телексом или на други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начин) докаже да на њих има право.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Закон о облигационим одно</w:t>
      </w:r>
      <w:r w:rsidR="002B293C" w:rsidRPr="002B293C">
        <w:rPr>
          <w:rFonts w:ascii="Arial" w:hAnsi="Arial" w:cs="Arial"/>
          <w:sz w:val="24"/>
          <w:szCs w:val="24"/>
          <w:lang w:val="sr-Cyrl-CS"/>
        </w:rPr>
        <w:t>сима на врло оскудан начин дефи</w:t>
      </w:r>
      <w:r w:rsidRPr="002B293C">
        <w:rPr>
          <w:rFonts w:ascii="Arial" w:hAnsi="Arial" w:cs="Arial"/>
          <w:sz w:val="24"/>
          <w:szCs w:val="24"/>
          <w:lang w:val="sr-Cyrl-CS"/>
        </w:rPr>
        <w:t>нише туристичку упутницу. Он изричито одређује да ваучер може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 xml:space="preserve">гласити само на име и да није </w:t>
      </w:r>
      <w:r w:rsidR="002B293C" w:rsidRPr="002B293C">
        <w:rPr>
          <w:rFonts w:ascii="Arial" w:hAnsi="Arial" w:cs="Arial"/>
          <w:sz w:val="24"/>
          <w:szCs w:val="24"/>
          <w:lang w:val="sr-Cyrl-CS"/>
        </w:rPr>
        <w:t>преносив, чиме му одузима својс</w:t>
      </w:r>
      <w:r w:rsidRPr="002B293C">
        <w:rPr>
          <w:rFonts w:ascii="Arial" w:hAnsi="Arial" w:cs="Arial"/>
          <w:sz w:val="24"/>
          <w:szCs w:val="24"/>
          <w:lang w:val="sr-Cyrl-CS"/>
        </w:rPr>
        <w:t>тво хартије од вредности. једна о</w:t>
      </w:r>
      <w:r w:rsidR="002B293C">
        <w:rPr>
          <w:rFonts w:ascii="Arial" w:hAnsi="Arial" w:cs="Arial"/>
          <w:sz w:val="24"/>
          <w:szCs w:val="24"/>
          <w:lang w:val="sr-Cyrl-CS"/>
        </w:rPr>
        <w:t>д основних функција ваучера јес</w:t>
      </w:r>
      <w:r w:rsidRPr="002B293C">
        <w:rPr>
          <w:rFonts w:ascii="Arial" w:hAnsi="Arial" w:cs="Arial"/>
          <w:sz w:val="24"/>
          <w:szCs w:val="24"/>
          <w:lang w:val="sr-Cyrl-CS"/>
        </w:rPr>
        <w:t>те у томе да се доносилац леги</w:t>
      </w:r>
      <w:r w:rsidR="002B293C" w:rsidRPr="002B293C">
        <w:rPr>
          <w:rFonts w:ascii="Arial" w:hAnsi="Arial" w:cs="Arial"/>
          <w:sz w:val="24"/>
          <w:szCs w:val="24"/>
          <w:lang w:val="sr-Cyrl-CS"/>
        </w:rPr>
        <w:t>тимише као овлашћено лице за ко</w:t>
      </w:r>
      <w:r w:rsidRPr="002B293C">
        <w:rPr>
          <w:rFonts w:ascii="Arial" w:hAnsi="Arial" w:cs="Arial"/>
          <w:sz w:val="24"/>
          <w:szCs w:val="24"/>
          <w:lang w:val="sr-Cyrl-CS"/>
        </w:rPr>
        <w:t>ришћење услуга уговорених између агенције и даваоца услуга. На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основу презентације ваучера давалац услуге обавезан је извршити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одређену обавезу означену у па</w:t>
      </w:r>
      <w:r w:rsidR="002B293C">
        <w:rPr>
          <w:rFonts w:ascii="Arial" w:hAnsi="Arial" w:cs="Arial"/>
          <w:sz w:val="24"/>
          <w:szCs w:val="24"/>
          <w:lang w:val="sr-Cyrl-CS"/>
        </w:rPr>
        <w:t>пиру његовом доносиоцу што одго</w:t>
      </w:r>
      <w:r w:rsidRPr="002B293C">
        <w:rPr>
          <w:rFonts w:ascii="Arial" w:hAnsi="Arial" w:cs="Arial"/>
          <w:sz w:val="24"/>
          <w:szCs w:val="24"/>
          <w:lang w:val="sr-Cyrl-CS"/>
        </w:rPr>
        <w:t>вара ономе што наш законодавац подразумева под легитимационим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папирима. Зато се придружујемо ау</w:t>
      </w:r>
      <w:r w:rsidR="002B293C" w:rsidRPr="002B293C">
        <w:rPr>
          <w:rFonts w:ascii="Arial" w:hAnsi="Arial" w:cs="Arial"/>
          <w:sz w:val="24"/>
          <w:szCs w:val="24"/>
          <w:lang w:val="sr-Cyrl-CS"/>
        </w:rPr>
        <w:t>торима који кажу да је туристич</w:t>
      </w:r>
      <w:r w:rsidRPr="002B293C">
        <w:rPr>
          <w:rFonts w:ascii="Arial" w:hAnsi="Arial" w:cs="Arial"/>
          <w:sz w:val="24"/>
          <w:szCs w:val="24"/>
          <w:lang w:val="sr-Cyrl-CS"/>
        </w:rPr>
        <w:t>ка упутница превасходно легитимациони папир који садржи и неке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>друге функције што га чини хартијом од вредности, али не обичном</w:t>
      </w:r>
      <w:r w:rsid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B293C">
        <w:rPr>
          <w:rFonts w:ascii="Arial" w:hAnsi="Arial" w:cs="Arial"/>
          <w:sz w:val="24"/>
          <w:szCs w:val="24"/>
          <w:lang w:val="sr-Cyrl-CS"/>
        </w:rPr>
        <w:t xml:space="preserve">него хартијом од вредности </w:t>
      </w:r>
      <w:r w:rsidRPr="001325C9">
        <w:rPr>
          <w:rFonts w:ascii="Arial" w:hAnsi="Arial" w:cs="Arial"/>
          <w:sz w:val="24"/>
          <w:szCs w:val="24"/>
        </w:rPr>
        <w:t>SUI</w:t>
      </w:r>
      <w:r w:rsidRPr="002B293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25C9">
        <w:rPr>
          <w:rFonts w:ascii="Arial" w:hAnsi="Arial" w:cs="Arial"/>
          <w:sz w:val="24"/>
          <w:szCs w:val="24"/>
        </w:rPr>
        <w:t>GENERIS</w:t>
      </w:r>
      <w:r w:rsidRPr="002B293C">
        <w:rPr>
          <w:rFonts w:ascii="Arial" w:hAnsi="Arial" w:cs="Arial"/>
          <w:sz w:val="24"/>
          <w:szCs w:val="24"/>
          <w:lang w:val="sr-Cyrl-CS"/>
        </w:rPr>
        <w:t>.</w:t>
      </w:r>
    </w:p>
    <w:sectPr w:rsidR="001325C9" w:rsidRPr="002B293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B3" w:rsidRDefault="00C206B3" w:rsidP="00566A26">
      <w:pPr>
        <w:spacing w:after="0" w:line="240" w:lineRule="auto"/>
      </w:pPr>
      <w:r>
        <w:separator/>
      </w:r>
    </w:p>
  </w:endnote>
  <w:endnote w:type="continuationSeparator" w:id="1">
    <w:p w:rsidR="00C206B3" w:rsidRDefault="00C206B3" w:rsidP="0056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235"/>
      <w:docPartObj>
        <w:docPartGallery w:val="Page Numbers (Bottom of Page)"/>
        <w:docPartUnique/>
      </w:docPartObj>
    </w:sdtPr>
    <w:sdtContent>
      <w:p w:rsidR="00566A26" w:rsidRDefault="00566A26">
        <w:pPr>
          <w:pStyle w:val="Footer"/>
          <w:jc w:val="right"/>
        </w:pPr>
        <w:fldSimple w:instr=" PAGE   \* MERGEFORMAT ">
          <w:r w:rsidR="00545915">
            <w:rPr>
              <w:noProof/>
            </w:rPr>
            <w:t>14</w:t>
          </w:r>
        </w:fldSimple>
      </w:p>
    </w:sdtContent>
  </w:sdt>
  <w:p w:rsidR="00566A26" w:rsidRDefault="00566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B3" w:rsidRDefault="00C206B3" w:rsidP="00566A26">
      <w:pPr>
        <w:spacing w:after="0" w:line="240" w:lineRule="auto"/>
      </w:pPr>
      <w:r>
        <w:separator/>
      </w:r>
    </w:p>
  </w:footnote>
  <w:footnote w:type="continuationSeparator" w:id="1">
    <w:p w:rsidR="00C206B3" w:rsidRDefault="00C206B3" w:rsidP="0056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93"/>
    <w:multiLevelType w:val="hybridMultilevel"/>
    <w:tmpl w:val="1F0A28A0"/>
    <w:lvl w:ilvl="0" w:tplc="DE2CFA3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A0B"/>
    <w:multiLevelType w:val="hybridMultilevel"/>
    <w:tmpl w:val="33A0FA68"/>
    <w:lvl w:ilvl="0" w:tplc="DE2CFA32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7B508D"/>
    <w:multiLevelType w:val="hybridMultilevel"/>
    <w:tmpl w:val="EBE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D3338"/>
    <w:multiLevelType w:val="hybridMultilevel"/>
    <w:tmpl w:val="71A40368"/>
    <w:lvl w:ilvl="0" w:tplc="DE2CFA3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F852A0"/>
    <w:multiLevelType w:val="hybridMultilevel"/>
    <w:tmpl w:val="145694EC"/>
    <w:lvl w:ilvl="0" w:tplc="DE2CFA3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75260"/>
    <w:multiLevelType w:val="hybridMultilevel"/>
    <w:tmpl w:val="C94600EE"/>
    <w:lvl w:ilvl="0" w:tplc="DE2CFA3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6BA8"/>
    <w:multiLevelType w:val="hybridMultilevel"/>
    <w:tmpl w:val="AC1639F2"/>
    <w:lvl w:ilvl="0" w:tplc="DE2CFA3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6C6C"/>
    <w:multiLevelType w:val="hybridMultilevel"/>
    <w:tmpl w:val="5D3062F0"/>
    <w:lvl w:ilvl="0" w:tplc="DE2CFA3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D42CB7"/>
    <w:multiLevelType w:val="hybridMultilevel"/>
    <w:tmpl w:val="5A1C81F8"/>
    <w:lvl w:ilvl="0" w:tplc="DE2CFA3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F81C07"/>
    <w:multiLevelType w:val="hybridMultilevel"/>
    <w:tmpl w:val="FFB44B02"/>
    <w:lvl w:ilvl="0" w:tplc="DE2CFA3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E0299"/>
    <w:multiLevelType w:val="hybridMultilevel"/>
    <w:tmpl w:val="BBC05C9C"/>
    <w:lvl w:ilvl="0" w:tplc="DE2CFA3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D42DC"/>
    <w:multiLevelType w:val="hybridMultilevel"/>
    <w:tmpl w:val="64FA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E2EDE"/>
    <w:multiLevelType w:val="hybridMultilevel"/>
    <w:tmpl w:val="6D968E4C"/>
    <w:lvl w:ilvl="0" w:tplc="DE2CFA3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CF5C7C"/>
    <w:multiLevelType w:val="hybridMultilevel"/>
    <w:tmpl w:val="8494AEA8"/>
    <w:lvl w:ilvl="0" w:tplc="DE2CFA3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13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5C9"/>
    <w:rsid w:val="000C6D45"/>
    <w:rsid w:val="001325C9"/>
    <w:rsid w:val="00195429"/>
    <w:rsid w:val="002B293C"/>
    <w:rsid w:val="00545915"/>
    <w:rsid w:val="00566A26"/>
    <w:rsid w:val="00930542"/>
    <w:rsid w:val="00C206B3"/>
    <w:rsid w:val="00F2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A26"/>
  </w:style>
  <w:style w:type="paragraph" w:styleId="Footer">
    <w:name w:val="footer"/>
    <w:basedOn w:val="Normal"/>
    <w:link w:val="FooterChar"/>
    <w:uiPriority w:val="99"/>
    <w:unhideWhenUsed/>
    <w:rsid w:val="0056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EA7B-9198-46B5-B7C8-904AF455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RUSSEL</dc:creator>
  <cp:keywords/>
  <dc:description/>
  <cp:lastModifiedBy>KERRI RUSSEL</cp:lastModifiedBy>
  <cp:revision>2</cp:revision>
  <dcterms:created xsi:type="dcterms:W3CDTF">2020-05-25T23:14:00Z</dcterms:created>
  <dcterms:modified xsi:type="dcterms:W3CDTF">2020-05-25T23:14:00Z</dcterms:modified>
</cp:coreProperties>
</file>