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A4" w:rsidRDefault="00765AA4" w:rsidP="00765AA4">
      <w:pPr>
        <w:ind w:left="360"/>
        <w:jc w:val="both"/>
        <w:rPr>
          <w:rFonts w:ascii="Times New Roman" w:hAnsi="Times New Roman" w:cs="Times New Roman"/>
          <w:b/>
          <w:sz w:val="20"/>
          <w:szCs w:val="20"/>
          <w:lang w:val="sr-Cyrl-CS"/>
        </w:rPr>
      </w:pPr>
    </w:p>
    <w:p w:rsidR="00765AA4" w:rsidRPr="00765AA4" w:rsidRDefault="00765AA4" w:rsidP="00765AA4">
      <w:pPr>
        <w:ind w:left="360"/>
        <w:jc w:val="center"/>
        <w:rPr>
          <w:rFonts w:ascii="Times New Roman" w:hAnsi="Times New Roman" w:cs="Times New Roman"/>
          <w:b/>
          <w:sz w:val="28"/>
          <w:szCs w:val="28"/>
          <w:lang w:val="sr-Cyrl-CS"/>
        </w:rPr>
      </w:pPr>
      <w:r w:rsidRPr="00765AA4">
        <w:rPr>
          <w:rFonts w:ascii="Times New Roman" w:hAnsi="Times New Roman" w:cs="Times New Roman"/>
          <w:b/>
          <w:sz w:val="28"/>
          <w:szCs w:val="28"/>
          <w:lang w:val="sr-Cyrl-CS"/>
        </w:rPr>
        <w:t>ПОСЛОВНО ПРАВО 2021.</w:t>
      </w:r>
    </w:p>
    <w:p w:rsidR="00765AA4" w:rsidRPr="00765AA4" w:rsidRDefault="00765AA4" w:rsidP="00765AA4">
      <w:pPr>
        <w:ind w:left="360"/>
        <w:jc w:val="center"/>
        <w:rPr>
          <w:rFonts w:ascii="Times New Roman" w:hAnsi="Times New Roman" w:cs="Times New Roman"/>
          <w:b/>
          <w:sz w:val="28"/>
          <w:szCs w:val="28"/>
          <w:lang w:val="sr-Cyrl-CS"/>
        </w:rPr>
      </w:pPr>
    </w:p>
    <w:p w:rsidR="00765AA4" w:rsidRPr="00765AA4" w:rsidRDefault="00765AA4" w:rsidP="00765AA4">
      <w:pPr>
        <w:ind w:left="360"/>
        <w:jc w:val="center"/>
        <w:rPr>
          <w:rFonts w:ascii="Times New Roman" w:hAnsi="Times New Roman" w:cs="Times New Roman"/>
          <w:b/>
          <w:sz w:val="28"/>
          <w:szCs w:val="28"/>
          <w:lang w:val="sr-Cyrl-CS"/>
        </w:rPr>
      </w:pPr>
      <w:r w:rsidRPr="00765AA4">
        <w:rPr>
          <w:rFonts w:ascii="Times New Roman" w:hAnsi="Times New Roman" w:cs="Times New Roman"/>
          <w:b/>
          <w:sz w:val="28"/>
          <w:szCs w:val="28"/>
          <w:lang w:val="sr-Cyrl-CS"/>
        </w:rPr>
        <w:t xml:space="preserve">I </w:t>
      </w:r>
      <w:r w:rsidR="009A7F4C">
        <w:rPr>
          <w:rFonts w:ascii="Times New Roman" w:hAnsi="Times New Roman" w:cs="Times New Roman"/>
          <w:b/>
          <w:sz w:val="28"/>
          <w:szCs w:val="28"/>
          <w:lang w:val="sr-Cyrl-CS"/>
        </w:rPr>
        <w:t xml:space="preserve"> </w:t>
      </w:r>
      <w:r w:rsidRPr="00765AA4">
        <w:rPr>
          <w:rFonts w:ascii="Times New Roman" w:hAnsi="Times New Roman" w:cs="Times New Roman"/>
          <w:b/>
          <w:sz w:val="28"/>
          <w:szCs w:val="28"/>
          <w:lang w:val="sr-Latn-CS"/>
        </w:rPr>
        <w:t>ПРЕДАВАЊЕ</w:t>
      </w:r>
    </w:p>
    <w:p w:rsidR="00765AA4" w:rsidRDefault="00765AA4" w:rsidP="00765AA4">
      <w:pPr>
        <w:ind w:left="360"/>
        <w:jc w:val="both"/>
        <w:rPr>
          <w:rFonts w:ascii="Times New Roman" w:hAnsi="Times New Roman" w:cs="Times New Roman"/>
          <w:b/>
          <w:sz w:val="20"/>
          <w:szCs w:val="20"/>
          <w:lang w:val="sr-Cyrl-CS"/>
        </w:rPr>
      </w:pPr>
    </w:p>
    <w:p w:rsidR="00765AA4" w:rsidRPr="009A7F4C" w:rsidRDefault="00765AA4" w:rsidP="009A7F4C">
      <w:pPr>
        <w:pStyle w:val="ListParagraph"/>
        <w:numPr>
          <w:ilvl w:val="0"/>
          <w:numId w:val="1"/>
        </w:numPr>
        <w:jc w:val="center"/>
        <w:rPr>
          <w:rFonts w:ascii="Times New Roman" w:hAnsi="Times New Roman" w:cs="Times New Roman"/>
          <w:b/>
          <w:sz w:val="24"/>
          <w:szCs w:val="24"/>
          <w:lang w:val="sr-Cyrl-CS"/>
        </w:rPr>
      </w:pPr>
      <w:r w:rsidRPr="009A7F4C">
        <w:rPr>
          <w:rFonts w:ascii="Times New Roman" w:hAnsi="Times New Roman" w:cs="Times New Roman"/>
          <w:b/>
          <w:sz w:val="24"/>
          <w:szCs w:val="24"/>
          <w:lang w:val="sr-Cyrl-CS"/>
        </w:rPr>
        <w:t>ЗАЈЕДНИЧКЕ КАРАКТЕРИСТИКЕ ПРИВРЕДНИХ ДРУШТАВА</w:t>
      </w:r>
      <w:r w:rsidR="009A7F4C">
        <w:rPr>
          <w:rFonts w:ascii="Times New Roman" w:hAnsi="Times New Roman" w:cs="Times New Roman"/>
          <w:b/>
          <w:sz w:val="24"/>
          <w:szCs w:val="24"/>
          <w:lang w:val="sr-Cyrl-CS"/>
        </w:rPr>
        <w:t xml:space="preserve"> </w:t>
      </w:r>
    </w:p>
    <w:p w:rsidR="00765AA4" w:rsidRPr="001F49F9" w:rsidRDefault="00765AA4" w:rsidP="00765AA4">
      <w:pPr>
        <w:pStyle w:val="ListParagraph"/>
        <w:jc w:val="both"/>
        <w:rPr>
          <w:rFonts w:ascii="Times New Roman" w:hAnsi="Times New Roman" w:cs="Times New Roman"/>
          <w:b/>
          <w:i/>
          <w:sz w:val="20"/>
          <w:szCs w:val="20"/>
          <w:lang w:val="sr-Cyrl-CS"/>
        </w:rPr>
      </w:pPr>
    </w:p>
    <w:p w:rsidR="00765AA4" w:rsidRPr="00765AA4" w:rsidRDefault="00765AA4" w:rsidP="00765AA4">
      <w:pPr>
        <w:ind w:left="1080"/>
        <w:jc w:val="both"/>
        <w:rPr>
          <w:rFonts w:ascii="Times New Roman" w:hAnsi="Times New Roman" w:cs="Times New Roman"/>
          <w:b/>
          <w:i/>
          <w:sz w:val="24"/>
          <w:szCs w:val="24"/>
          <w:lang w:val="sr-Cyrl-CS"/>
        </w:rPr>
      </w:pPr>
      <w:r w:rsidRPr="00765AA4">
        <w:rPr>
          <w:rFonts w:ascii="Times New Roman" w:hAnsi="Times New Roman" w:cs="Times New Roman"/>
          <w:b/>
          <w:i/>
          <w:sz w:val="24"/>
          <w:szCs w:val="24"/>
          <w:lang w:val="sr-Cyrl-CS"/>
        </w:rPr>
        <w:t xml:space="preserve">ПОЈАМ </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Привредно друштво је правно лице које оснивају правна и физичка лица ради обављања привредне делатности, а све у циљу стицања добити. Привредно друштво одговара за своје обавезе целкупном  имовином, а оснивачи у складу са законом и оснивачким актом.</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Привредна друштва региструју се у управном поступку у Агенцији за привредне регистре Републике Србије која води јединствену, централну и електронску базу података свих привредних субјеката у нашој земљи.</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Правне форме тј. облици привредних друштава су : ортачко друштво, командитно друштво, друштво са ограниченом одговорношћу као и акционарско друштво. Поред ових правних форми привредних друштава које су предвиђене Законом о привредним друштвима, посебним законом могу се прописати други правни облици односно форме привредних друштава као на пример јавно предузеће.</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Огранак привредног друштва. – Законом о привредним друштвима је предвиђено да привредно друштво може имати један или више огранака. Ти огранци немају статус правног лица већ представљају посебне организационе делове привредног друштва. У правном промету иступају под именом привредног друштва, а права и обавезе које стичу припадају привредном друштву. Такође, огранци немају своју посебну имовину али могу имати посебан рачун тзв.подрачун. Из свега наведеног може се извести закључак да огранак закључује послове у име и за рачун привредног друштва чији је организациони део.</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 xml:space="preserve">Огранке могу оснивати страна правна лица што представља новину коју је у домаће право увео Закон о привредним друштвима. Ово ће у пракси довести до смањења броја представништава и повећање броја оснивања огранака од стране страних правних лица, будући да се предност огранака у односу на </w:t>
      </w:r>
      <w:r w:rsidRPr="00765AA4">
        <w:rPr>
          <w:rFonts w:ascii="Times New Roman" w:hAnsi="Times New Roman" w:cs="Times New Roman"/>
          <w:sz w:val="24"/>
          <w:szCs w:val="24"/>
          <w:lang w:val="sr-Cyrl-CS"/>
        </w:rPr>
        <w:lastRenderedPageBreak/>
        <w:t>представништва огледа у томе што огранци могу закључивати правне послове у име и за рачун оснивача а представништво  то не може. Такође у вези са овим важно је напоменути да је приликом оснивања огранка страни оснивач дужан да приложи изјаву којом преузима одговорност за све евентуалне обавезе огранка.</w:t>
      </w:r>
    </w:p>
    <w:p w:rsidR="00765AA4" w:rsidRDefault="00765AA4" w:rsidP="00765AA4">
      <w:pPr>
        <w:ind w:left="1080"/>
        <w:jc w:val="both"/>
        <w:rPr>
          <w:rFonts w:ascii="Times New Roman" w:hAnsi="Times New Roman" w:cs="Times New Roman"/>
          <w:b/>
          <w:i/>
          <w:sz w:val="24"/>
          <w:szCs w:val="24"/>
          <w:lang w:val="sr-Cyrl-CS"/>
        </w:rPr>
      </w:pPr>
    </w:p>
    <w:p w:rsidR="00765AA4" w:rsidRPr="00765AA4" w:rsidRDefault="00765AA4" w:rsidP="00765AA4">
      <w:pPr>
        <w:ind w:left="1080"/>
        <w:jc w:val="both"/>
        <w:rPr>
          <w:rFonts w:ascii="Times New Roman" w:hAnsi="Times New Roman" w:cs="Times New Roman"/>
          <w:b/>
          <w:i/>
          <w:sz w:val="24"/>
          <w:szCs w:val="24"/>
          <w:lang w:val="sr-Cyrl-CS"/>
        </w:rPr>
      </w:pPr>
      <w:r w:rsidRPr="00765AA4">
        <w:rPr>
          <w:rFonts w:ascii="Times New Roman" w:hAnsi="Times New Roman" w:cs="Times New Roman"/>
          <w:b/>
          <w:i/>
          <w:sz w:val="24"/>
          <w:szCs w:val="24"/>
          <w:lang w:val="sr-Cyrl-CS"/>
        </w:rPr>
        <w:t xml:space="preserve">ДЕЛАТНОСТ </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Привредно друштво може обављати једну или више законом дозвољених делатности. Делатности које привредно друштво обавља односе се углавном на производњу и промет робе и вршење услуга.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По Закону о регистрацији привредних субјеката привредно друштво дужно је да региструје само своју претежну делатност без обавезе непотребне регистрације осталих делатности, јер закон предвиђа да друштво може обављати све законом дозвољене делатности.</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Ипак, извесна ограничења постоје уколико се ради о делатностима за које је законом  прописано да се могу обављати само по добијању дозволе, сагласности или другог акта надлежног државног органа и оне се могу обављати само по добијању тражене дозволе, сагласности или другог акта државног органа. На пример, производња и промет оружја, дувана, фармацеутских производа. Важно је рећи и да је за одређене делатности прописано да се  могу обављати само у одређеној форми рецимо делатности од јавног значаја могу се обављати само у форми јавног предузећа.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Закон о привредним друштвима прописује да привредно друштво може обављати делатност у простору који испуњава услове у погледу техничке опремљености, заштите на раду и заштите унапређења животне средине, а надлежни органи врше проверу испуњености ових услова у току  редовног  прегледа. Изузетак од овог правила једино постоји у случају  производње и промета, дистрибуције, прераде и ускладиштења материја опасних и штетних по здравље људи и животну средину које се могу обављати тек пошто надлежни орган решењем утврди испуњеност неопходних услова за обављање делатности.</w:t>
      </w:r>
    </w:p>
    <w:p w:rsidR="00765AA4" w:rsidRDefault="00765AA4" w:rsidP="00765AA4">
      <w:pPr>
        <w:ind w:left="1080"/>
        <w:jc w:val="both"/>
        <w:rPr>
          <w:rFonts w:ascii="Times New Roman" w:hAnsi="Times New Roman" w:cs="Times New Roman"/>
          <w:b/>
          <w:i/>
          <w:sz w:val="24"/>
          <w:szCs w:val="24"/>
          <w:lang w:val="sr-Cyrl-CS"/>
        </w:rPr>
      </w:pPr>
    </w:p>
    <w:p w:rsidR="00765AA4" w:rsidRPr="00765AA4" w:rsidRDefault="00765AA4" w:rsidP="00765AA4">
      <w:pPr>
        <w:ind w:left="1080"/>
        <w:jc w:val="both"/>
        <w:rPr>
          <w:rFonts w:ascii="Times New Roman" w:hAnsi="Times New Roman" w:cs="Times New Roman"/>
          <w:b/>
          <w:i/>
          <w:sz w:val="24"/>
          <w:szCs w:val="24"/>
          <w:lang w:val="sr-Cyrl-CS"/>
        </w:rPr>
      </w:pPr>
      <w:r w:rsidRPr="00765AA4">
        <w:rPr>
          <w:rFonts w:ascii="Times New Roman" w:hAnsi="Times New Roman" w:cs="Times New Roman"/>
          <w:b/>
          <w:i/>
          <w:sz w:val="24"/>
          <w:szCs w:val="24"/>
          <w:lang w:val="sr-Cyrl-CS"/>
        </w:rPr>
        <w:t xml:space="preserve">СЕДИШТЕ </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 xml:space="preserve">Седиште привредног друштва представља место из кога се управља пословима друштва. Оно се одређује оснивачким актом и региструје приликом оснивања. Свака промена седишта се региструје у Агенцији за привредне регистре. Важно је рећи да се седиште друштва уписује у оснивачки акт, а приликом </w:t>
      </w:r>
      <w:r w:rsidRPr="00765AA4">
        <w:rPr>
          <w:rFonts w:ascii="Times New Roman" w:hAnsi="Times New Roman" w:cs="Times New Roman"/>
          <w:sz w:val="24"/>
          <w:szCs w:val="24"/>
          <w:lang w:val="sr-Cyrl-CS"/>
        </w:rPr>
        <w:lastRenderedPageBreak/>
        <w:t xml:space="preserve">регистрације није потребно поднети основ (нпр.закуп пословних просторија) по коме друштво користи одређено седиште. </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Важно је рећи да је седиште данас од значаја због одређивања опште месне надлежности суда у случају спора.</w:t>
      </w:r>
    </w:p>
    <w:p w:rsidR="00765AA4" w:rsidRDefault="00765AA4" w:rsidP="00765AA4">
      <w:pPr>
        <w:ind w:left="1080"/>
        <w:jc w:val="both"/>
        <w:rPr>
          <w:rFonts w:ascii="Times New Roman" w:hAnsi="Times New Roman" w:cs="Times New Roman"/>
          <w:b/>
          <w:i/>
          <w:sz w:val="24"/>
          <w:szCs w:val="24"/>
          <w:lang w:val="sr-Cyrl-CS"/>
        </w:rPr>
      </w:pPr>
    </w:p>
    <w:p w:rsidR="00765AA4" w:rsidRPr="00765AA4" w:rsidRDefault="00765AA4" w:rsidP="00765AA4">
      <w:pPr>
        <w:ind w:left="1080"/>
        <w:jc w:val="both"/>
        <w:rPr>
          <w:rFonts w:ascii="Times New Roman" w:hAnsi="Times New Roman" w:cs="Times New Roman"/>
          <w:b/>
          <w:i/>
          <w:sz w:val="24"/>
          <w:szCs w:val="24"/>
          <w:lang w:val="sr-Cyrl-CS"/>
        </w:rPr>
      </w:pPr>
      <w:r w:rsidRPr="00765AA4">
        <w:rPr>
          <w:rFonts w:ascii="Times New Roman" w:hAnsi="Times New Roman" w:cs="Times New Roman"/>
          <w:b/>
          <w:i/>
          <w:sz w:val="24"/>
          <w:szCs w:val="24"/>
          <w:lang w:val="sr-Cyrl-CS"/>
        </w:rPr>
        <w:t>ПОСЛОВНО ИМЕ</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Пословно име представља назив привредног друштва под којим оно послује и служи за разликовање једног друштва од осталих друштава на тржишту. На такав начин врши се индивидуализација привредног друштва.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Пословно име не може да буде замењиво, са пословним именом другог друштва, нити да изазива забуну о привредном друштву или о његовој делатности.</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Привредно друштво у свом пословању може користити једно или више модификованих или скраћених назива под условом да су ти називи наведени у оснивачком акту привредног друштва. Пословно име мора садржати ознаку правне форме друштва (нпр.за акцинарско друштво то је  АД).</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Избор пословног имена је у начелу слободан али постоје одређена законска  ограничења. Уколико пословно име садржи назив домаће државе или територијалне једнице, грб, заставу и друге државне анблеме, мора постојати сагласност надлежног државног органа државе или територијалне јединице. Пословно име може садржати назив или симболе стране државе или међународне организације у складу са прописима те државе, односно међународне организације. Пословно име може садржати име или део имена неког физичког лица, али само уз сагласност тог лица односно његових сродника уколико је то лице умрло.</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 xml:space="preserve">Пословно име друштва је на српском језику и писму које је у службеној употреби. По Закону о привредним друштвима може бити и на страном језику тј. може садржати поједине стране речи уколико оне чине име, односно пословно име ортака, члана или акционара тј. њихов робни или услужни жиг, тј. уколико су уобичајене на српском језику или уколико за њих нема одговарајуће речи на српском језику тј.уколико се ради о речима на мртвом језику. Са друге стране, Закон о регистрацији привредних субјеката садржи одредбу којом је предвиђено да оснивач привредног друштва може да региструје пословно име на страном језику уколико се ради о језику који је у службеној употреби у земљама Европске уније, те се овом одредбом уклањају ограничења предвиђена </w:t>
      </w:r>
      <w:r w:rsidRPr="00765AA4">
        <w:rPr>
          <w:rFonts w:ascii="Times New Roman" w:hAnsi="Times New Roman" w:cs="Times New Roman"/>
          <w:sz w:val="24"/>
          <w:szCs w:val="24"/>
          <w:lang w:val="sr-Cyrl-CS"/>
        </w:rPr>
        <w:lastRenderedPageBreak/>
        <w:t>Законом о привредним друштвима будући да је Закон о регистрацији  привредних субјеката специјалан закон у односу на Закон о привредним друштвима.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Законом је предвиђена обавеза употребе пословног имена у пословним писмима и другим документима привреног друштва укључујући и оне у електронској форми.</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Пословно име може се пренети на друго лице само заједно с преносом друштва које под тим именом послује. Уколико члан друштва чије је име садржано у пословном имену друштва престане да буде члан тог друштва, то друштво може наставити своје пословање само уз његову сагласност.</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Привредно друштво може у свако доба донети одлуку о промени пословног имена и она се врши у складу са оснивачким актом и региструје у Агенцији за привредне регистре.</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Регистрација назива привредног друштва представља новину која омогућава заинтересованом лицу да резервише одређени назив чиме осигурава да трећа лица неће користити тај назив док траје резервација. Резервација траје 60 дана али се може обновити.</w:t>
      </w:r>
    </w:p>
    <w:p w:rsidR="00765AA4" w:rsidRDefault="00765AA4" w:rsidP="00765AA4">
      <w:pPr>
        <w:ind w:left="1080"/>
        <w:jc w:val="both"/>
        <w:rPr>
          <w:rFonts w:ascii="Times New Roman" w:hAnsi="Times New Roman" w:cs="Times New Roman"/>
          <w:b/>
          <w:i/>
          <w:sz w:val="24"/>
          <w:szCs w:val="24"/>
          <w:lang w:val="sr-Cyrl-CS"/>
        </w:rPr>
      </w:pPr>
    </w:p>
    <w:p w:rsidR="00765AA4" w:rsidRPr="00765AA4" w:rsidRDefault="00765AA4" w:rsidP="00765AA4">
      <w:pPr>
        <w:ind w:left="1080"/>
        <w:jc w:val="both"/>
        <w:rPr>
          <w:rFonts w:ascii="Times New Roman" w:hAnsi="Times New Roman" w:cs="Times New Roman"/>
          <w:b/>
          <w:i/>
          <w:sz w:val="24"/>
          <w:szCs w:val="24"/>
          <w:lang w:val="sr-Cyrl-CS"/>
        </w:rPr>
      </w:pPr>
      <w:r w:rsidRPr="00765AA4">
        <w:rPr>
          <w:rFonts w:ascii="Times New Roman" w:hAnsi="Times New Roman" w:cs="Times New Roman"/>
          <w:b/>
          <w:i/>
          <w:sz w:val="24"/>
          <w:szCs w:val="24"/>
          <w:lang w:val="sr-Cyrl-CS"/>
        </w:rPr>
        <w:t>ОСНИВАЊЕ</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За оснивање привредног друштва потребно је да оснивач или оснивачи донесу одлуку о оснивању привредног друштва. Уколико постоји један оснивач (што се може десити код а.д.или д.о.о.) доноси се одлука о оснивању, а када постоји више оснивача (код о.д или к.д.) код којих постоји најмање два оснивача доноси се уговор о оснивању . Оснивачки акт се увек доноси у писаној форми и потписи свих оснивача морају бити оверени у суду. У случају  накнадних промена оснивачког акта, примењују се одредбе оснивачког акта, или закона о потребној већини гласова за измену оснивачког акта.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Законом о привредним друштвима предвиђена је посебна садржина оснивачког акта у зависности од тога о којој се форми (облику) привредног друштва ради, о чему ће више речи бити касније. У принципу, оснивачки акт увек садржи обредбе о пословном имену, седишту, делатности, оснивачима, затупању, итд.</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 xml:space="preserve">Припремне радње за оснивње привредног друштва обављају оснивачи. Те радње односе се на обезбеђење седишта друштва, уплату  оснивачког капитала друштва, оверу потписа лица овлашћених за заступање као и друге радње у вези са оснивањем друштва. За обавезе  преузете у вези са оснивањем привредног </w:t>
      </w:r>
      <w:r w:rsidRPr="00765AA4">
        <w:rPr>
          <w:rFonts w:ascii="Times New Roman" w:hAnsi="Times New Roman" w:cs="Times New Roman"/>
          <w:sz w:val="24"/>
          <w:szCs w:val="24"/>
          <w:lang w:val="sr-Cyrl-CS"/>
        </w:rPr>
        <w:lastRenderedPageBreak/>
        <w:t>друштва одговарају оснивачи друштва и то солидарн целокупном својом  имовином. Након оснивања, друштво може преузети солидарну одговорност за обавезе оснивача настале у вези са оснивањем друштва ратификацијом уговора који су закључени пре оснивања друштва.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Привредно друштво се може основати на временски ограничени и на временски неограничени рок.  Уколико оснивачким актом није ништа предвиђено сматра се да је основано на временски неограничени  рок, уколико је рок са друге стране оснивачким актом прописан друштво престаје да постоји истеком последњег дана тог рока.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Регистрација привредног друштва. - Након прибављања свих потребних докумената оснивачи лично или преко овлашћеног лица подносе пријаву за регистрацију оснивања привредног друштва Агенцији за привредне регистре која у управном поступку решава по поднетој пријави. Агенцијом руководи регистратор кога именује управни одбор агенције уз претходну сагласност Владе Србије, Агенција по закону треба да одлучи по поднетој пријави у року од  5 дана од дана подношења исте, а истеком овог рока сматраће се да је захтев усвојен тзв. позитивно ћутање управе.</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У случају да постоје одређене неправилности у поднетој пријави, Агенција доноси закључак којим налаже подносиоцу да у одређеном року исправи уочене недостатке, у супротном уколико недостатака нема доноси решење о регистрацији оснивања. Од тог тренутка привредно друштво стиче правни субјективитет, а подаци о основаном друштву објављују се на интернет страници Агенције за привредне регистре. Да би друштво постало оперативно, потребно је да након регистрације  оснивања, када се добија и матични број друштва да поднесе пореску пријаву као и да отвори сталан банковни рачун.</w:t>
      </w:r>
    </w:p>
    <w:p w:rsidR="00765AA4" w:rsidRDefault="00765AA4" w:rsidP="00765AA4">
      <w:pPr>
        <w:ind w:left="1080"/>
        <w:jc w:val="both"/>
        <w:rPr>
          <w:rFonts w:ascii="Times New Roman" w:hAnsi="Times New Roman" w:cs="Times New Roman"/>
          <w:b/>
          <w:i/>
          <w:sz w:val="24"/>
          <w:szCs w:val="24"/>
          <w:lang w:val="sr-Cyrl-CS"/>
        </w:rPr>
      </w:pPr>
    </w:p>
    <w:p w:rsidR="00765AA4" w:rsidRPr="00765AA4" w:rsidRDefault="00765AA4" w:rsidP="00765AA4">
      <w:pPr>
        <w:ind w:left="1080"/>
        <w:jc w:val="both"/>
        <w:rPr>
          <w:rFonts w:ascii="Times New Roman" w:hAnsi="Times New Roman" w:cs="Times New Roman"/>
          <w:b/>
          <w:i/>
          <w:sz w:val="24"/>
          <w:szCs w:val="24"/>
          <w:lang w:val="sr-Cyrl-CS"/>
        </w:rPr>
      </w:pPr>
      <w:r w:rsidRPr="00765AA4">
        <w:rPr>
          <w:rFonts w:ascii="Times New Roman" w:hAnsi="Times New Roman" w:cs="Times New Roman"/>
          <w:b/>
          <w:i/>
          <w:sz w:val="24"/>
          <w:szCs w:val="24"/>
          <w:lang w:val="sr-Cyrl-CS"/>
        </w:rPr>
        <w:t>ЗАСТУПАЊЕ</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Привредна друштва заступају лица која имају овлашћења да то чине. Овлашћења дају сами оснивачи именовањем одређених лица у органе управљања друштва, односно, као заступнике друштва или именовањем заступника давањем пуномоћја за заступање трећим лицима.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Лица која заступају друштво предузимају правне радње и правне послове у име и за рачун привредног друштва. Она могу бити уписана у регистар (нпр. директор) али и не морају (пуномоћници).</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lastRenderedPageBreak/>
        <w:t>Обим овлашћења заступника који се уписује у регистар је индивидуално или заједничко заступање, медјутим, закон предвиђа могућност установљавања и интерних овлашћења која се не уписују у регистар и у том смислу не производе правна дејства према трећим лицима већ само између друштва и заступника. Наиме, у овом случају заступници који прекораче интерна овлашћења одговарају друштву за штету коју  му  на овакав начин проузрокују. Дакле, предмет уписа нису више ограничења по врсти или вредности, она могу бити предмет интерних аката друштва, већ се уписује само колективно заступање (заступање два или више лица која могу закључивати правне послове само заједничким иступањем). У случају интерних ограничења и регистрованог индивидуалног заступања друштво не може истицати приговор према трећим лицима да су послови закључени у прекорачењу овлашћења. Овај приговор може се истаћи само у случају постојања колективног заступања (заступање од стране два или више лица заједно), а правни посао или радњу предузело је једно лице чиме је прекорачило своја овлашћења те такав правни посао не обавезује привредно друштво будући да се раду о објављеним подаци ма уписаним у регистар .</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Правни послови заступника друштва, изван делатности друштва наведених у оснивачком акту  обавезују  привредно друштво, осим уколико привредно друштво не докаже да је треће лице знало или је морало знати да се ради о пословима изван те делатности.</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Закон о привредним друштвима садржи бројне новине везане за органе управлајња у привредним друштвима. Тако закон предвиђа да ортачко друштво заступају ортаци, командитно комплементари на начин утврђен законом односно оснивачким актом друштва. Друштво са ограниченом одговорношћу заступа директор или управни одбор, исто је и са затвореним акционарским друштвом, док јавно акционарско друштво има обавезно управни одбор, извршни одбор директора и генералног директора, који је у исто време и председник управног одбора.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Закон посебно истиче као новину и то да заступник друштва може бити поред физичког и правно лице, са додатним условом да у привредном друштву мора постојати макар један заступник који је физичко лице.</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Заступници су дужни да своје послове обављају савесно и у интересу друштва као и да буду лојални друштву о чему ће више речи бити касније. Овлашћени заступници могу дати пуномоћје за заступање другим лицима и тај обим пуномоћја може бити различит у складу са Законом о облгационим односима.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lastRenderedPageBreak/>
        <w:t>Прокура је пословно пуномоћје којим друштво овлашћује једно или више физичких лица да у његово име и за његов рачун закључују правне послове и предузимају правне радње. Њен обим одређен је законом, те се не може проширивати нити смањивати. Прокуриста је овлашћен на закључивање свих правних послова у име и за рачун друштва, осим оних који се тичу отуђења и оптерећења непокретности. Као што је већ речено овлашћења из прокуре се не могу ограничити, и она се не може дати на одређено време, нити везати за одређене услове. Она важи од момента именовања прокуристе и његове регистрације па до момента његовог опозива и брисања из регистра. Прокуру даје надлежни орган привредног друштва нпр. код отвореног акционарског друштва то је управни одбор и она може бити дата као појединачна или заједничка. Ако је дата већем броју лица као појединачна, сваки прокуриста има сва заступничка овлашћења из прокуре, а ако је дата као заједничка правни послови које прокуристи закључују пуноважни су само уз сагласност сваког од њих, док радње трећих лица које се учине према једном прокуристи сматра се да су учињене према свим прокуристима.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Прокура се даје само физичком лицу у писаном облику, непреносива је и уписује се у регистар.</w:t>
      </w:r>
    </w:p>
    <w:p w:rsidR="00765AA4" w:rsidRDefault="00765AA4" w:rsidP="00765AA4">
      <w:pPr>
        <w:ind w:left="1080"/>
        <w:jc w:val="both"/>
        <w:rPr>
          <w:rFonts w:ascii="Times New Roman" w:hAnsi="Times New Roman" w:cs="Times New Roman"/>
          <w:b/>
          <w:i/>
          <w:sz w:val="24"/>
          <w:szCs w:val="24"/>
          <w:lang w:val="sr-Cyrl-CS"/>
        </w:rPr>
      </w:pPr>
    </w:p>
    <w:p w:rsidR="00765AA4" w:rsidRPr="00765AA4" w:rsidRDefault="00765AA4" w:rsidP="00765AA4">
      <w:pPr>
        <w:ind w:left="1080"/>
        <w:jc w:val="both"/>
        <w:rPr>
          <w:rFonts w:ascii="Times New Roman" w:hAnsi="Times New Roman" w:cs="Times New Roman"/>
          <w:b/>
          <w:i/>
          <w:sz w:val="24"/>
          <w:szCs w:val="24"/>
          <w:lang w:val="sr-Cyrl-CS"/>
        </w:rPr>
      </w:pPr>
      <w:r w:rsidRPr="00765AA4">
        <w:rPr>
          <w:rFonts w:ascii="Times New Roman" w:hAnsi="Times New Roman" w:cs="Times New Roman"/>
          <w:b/>
          <w:i/>
          <w:sz w:val="24"/>
          <w:szCs w:val="24"/>
          <w:lang w:val="sr-Cyrl-CS"/>
        </w:rPr>
        <w:t>ОПШТИ АКТИ</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Основни, општи акт привредног друштва је оснивачки акт привредног друштва. Њиме се уређује организација и пословање друштва, а доноси се и мења у складу са процедуром која је прописана законом и самим оснивачким актом. Оснивачки акт мора садржати обавезне елементе прописане законом (за сваки облик привредног друштва прописана је садржина), али може садржати и друге елементе којим оснивачи уређују међусобне односе.</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Поред оснивачког акта који је и обавезни општи акт, привредно друштво може имати и уговор оснивача друштва (код од, кд, доо) тј. статут за акционарско друштво. Њиме се ближе одређују међусобни односи међу оснивачима привредног друштва и он се не прилаже у поступку регистрације. У случају несклада између оснивачког акта и уговора тј. статута примењују се одредбе оснивачког акта.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Поред оснивачког акта друштво може имати и друге опште акте као на пимер:</w:t>
      </w:r>
    </w:p>
    <w:p w:rsidR="00765AA4" w:rsidRPr="00765AA4" w:rsidRDefault="00765AA4" w:rsidP="00765AA4">
      <w:pPr>
        <w:ind w:left="19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правилник о рачуноводству,</w:t>
      </w:r>
    </w:p>
    <w:p w:rsidR="00765AA4" w:rsidRPr="00765AA4" w:rsidRDefault="00765AA4" w:rsidP="00765AA4">
      <w:pPr>
        <w:ind w:left="19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правилник о заштити на раду,</w:t>
      </w:r>
    </w:p>
    <w:p w:rsidR="00765AA4" w:rsidRPr="00765AA4" w:rsidRDefault="00765AA4" w:rsidP="00765AA4">
      <w:pPr>
        <w:ind w:left="19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lastRenderedPageBreak/>
        <w:t>правилник о раду,</w:t>
      </w:r>
    </w:p>
    <w:p w:rsidR="00765AA4" w:rsidRPr="00765AA4" w:rsidRDefault="00765AA4" w:rsidP="00765AA4">
      <w:pPr>
        <w:ind w:left="19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правилник о канцеларијском пословању, итд.</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Ова акта доноси надлежни орган друштва, најчешће управни одбор.</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Друштво је дужно да чува наведена акта у свом седишту и то оснивачки акт и његове измене трајно, а остала документа најмање 5 година.</w:t>
      </w:r>
    </w:p>
    <w:p w:rsidR="00765AA4" w:rsidRDefault="00765AA4" w:rsidP="00765AA4">
      <w:pPr>
        <w:ind w:left="1080"/>
        <w:jc w:val="both"/>
        <w:rPr>
          <w:rFonts w:ascii="Times New Roman" w:hAnsi="Times New Roman" w:cs="Times New Roman"/>
          <w:b/>
          <w:i/>
          <w:sz w:val="24"/>
          <w:szCs w:val="24"/>
          <w:lang w:val="sr-Cyrl-CS"/>
        </w:rPr>
      </w:pPr>
    </w:p>
    <w:p w:rsidR="00765AA4" w:rsidRPr="00765AA4" w:rsidRDefault="00765AA4" w:rsidP="00765AA4">
      <w:pPr>
        <w:ind w:left="1080"/>
        <w:jc w:val="both"/>
        <w:rPr>
          <w:rFonts w:ascii="Times New Roman" w:hAnsi="Times New Roman" w:cs="Times New Roman"/>
          <w:b/>
          <w:i/>
          <w:sz w:val="24"/>
          <w:szCs w:val="24"/>
          <w:lang w:val="sr-Cyrl-CS"/>
        </w:rPr>
      </w:pPr>
      <w:r w:rsidRPr="00765AA4">
        <w:rPr>
          <w:rFonts w:ascii="Times New Roman" w:hAnsi="Times New Roman" w:cs="Times New Roman"/>
          <w:b/>
          <w:i/>
          <w:sz w:val="24"/>
          <w:szCs w:val="24"/>
          <w:lang w:val="sr-Cyrl-CS"/>
        </w:rPr>
        <w:t>ИМОВИНА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Имовину привредног друштва чине право својине (на новцу, хартијама од вредности, покретним и непокетним стварима), као и друга права које друштво може имати (залога, закуп, итд.).</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Почетна имовина друштва формира се из улога оснивача и ту имовину чине улози у новцу, улог у стварима, правима, раду и услугама акције и удели у другим привредним друштвима.</w:t>
      </w:r>
    </w:p>
    <w:p w:rsidR="00765AA4" w:rsidRPr="00765AA4" w:rsidRDefault="00765AA4" w:rsidP="00765AA4">
      <w:pPr>
        <w:ind w:left="1080"/>
        <w:jc w:val="both"/>
        <w:rPr>
          <w:rFonts w:ascii="Times New Roman" w:hAnsi="Times New Roman" w:cs="Times New Roman"/>
          <w:sz w:val="24"/>
          <w:szCs w:val="24"/>
          <w:lang w:val="sr-Cyrl-CS"/>
        </w:rPr>
      </w:pPr>
      <w:r w:rsidRPr="00765AA4">
        <w:rPr>
          <w:rFonts w:ascii="Times New Roman" w:hAnsi="Times New Roman" w:cs="Times New Roman"/>
          <w:sz w:val="24"/>
          <w:szCs w:val="24"/>
          <w:lang w:val="sr-Cyrl-CS"/>
        </w:rPr>
        <w:t>Када је предмет улога својина, сви унети улози представљају својину друштва и не могу бити коришћени од стране ортака, чланова и акционара као њихова лична имовина. Вредност неновчаних улога ОД, КД, ДОО као и АД утврђују споразумно оснивачи друштва, а тек уколико се они не могу споразумети процену вредности врши овлашћени процењивач или суд у ванпарничном поступку.</w:t>
      </w:r>
    </w:p>
    <w:p w:rsidR="00765AA4" w:rsidRPr="00765AA4" w:rsidRDefault="00765AA4" w:rsidP="00765AA4">
      <w:pPr>
        <w:ind w:left="720" w:firstLine="360"/>
        <w:jc w:val="both"/>
        <w:rPr>
          <w:rFonts w:ascii="Times New Roman" w:hAnsi="Times New Roman" w:cs="Times New Roman"/>
          <w:b/>
          <w:i/>
          <w:sz w:val="24"/>
          <w:szCs w:val="24"/>
        </w:rPr>
      </w:pPr>
      <w:r w:rsidRPr="00765AA4">
        <w:rPr>
          <w:rFonts w:ascii="Times New Roman" w:hAnsi="Times New Roman" w:cs="Times New Roman"/>
          <w:b/>
          <w:i/>
          <w:sz w:val="24"/>
          <w:szCs w:val="24"/>
        </w:rPr>
        <w:t>ПРЕДУЗЕТНИК</w:t>
      </w:r>
    </w:p>
    <w:p w:rsidR="00765AA4" w:rsidRPr="00765AA4" w:rsidRDefault="00765AA4" w:rsidP="00765AA4">
      <w:pPr>
        <w:ind w:left="1134"/>
        <w:jc w:val="both"/>
        <w:rPr>
          <w:rFonts w:ascii="Times New Roman" w:hAnsi="Times New Roman" w:cs="Times New Roman"/>
          <w:sz w:val="24"/>
          <w:szCs w:val="24"/>
        </w:rPr>
      </w:pPr>
      <w:r w:rsidRPr="00765AA4">
        <w:rPr>
          <w:rFonts w:ascii="Times New Roman" w:hAnsi="Times New Roman" w:cs="Times New Roman"/>
          <w:sz w:val="24"/>
          <w:szCs w:val="24"/>
        </w:rPr>
        <w:t>Пословање предузетника представља материју која је до последњих измена Закона о привредним друштвима из 2011. године била регулисана Законом о приватним предузетницима, као и Законом о привредним друштвима из 2004. године. Одредбама новог Закона о привредним друштвима престаје да важи Закон о приватним предузетницима, као и претходни Закон о привредним друштвима из 2004. године, што за последицу има детаљно регулисање положаја предузетника управо Законом о привредним друштвима из 2011. године.</w:t>
      </w:r>
    </w:p>
    <w:p w:rsidR="00765AA4" w:rsidRPr="00765AA4" w:rsidRDefault="00765AA4" w:rsidP="00765AA4">
      <w:pPr>
        <w:ind w:left="1134"/>
        <w:jc w:val="both"/>
        <w:rPr>
          <w:rFonts w:ascii="Times New Roman" w:hAnsi="Times New Roman" w:cs="Times New Roman"/>
          <w:sz w:val="24"/>
          <w:szCs w:val="24"/>
        </w:rPr>
      </w:pPr>
      <w:r w:rsidRPr="00765AA4">
        <w:rPr>
          <w:rFonts w:ascii="Times New Roman" w:hAnsi="Times New Roman" w:cs="Times New Roman"/>
          <w:sz w:val="24"/>
          <w:szCs w:val="24"/>
        </w:rPr>
        <w:t>Предузетник представља физичко лице које ради стицања добити оснива радњу и самостално обавља све законом дозвољене делатности, укључујући уметничке и старе занате.</w:t>
      </w:r>
    </w:p>
    <w:p w:rsidR="00765AA4" w:rsidRPr="00765AA4" w:rsidRDefault="00765AA4" w:rsidP="00765AA4">
      <w:pPr>
        <w:ind w:left="1134"/>
        <w:jc w:val="both"/>
        <w:rPr>
          <w:rFonts w:ascii="Times New Roman" w:hAnsi="Times New Roman" w:cs="Times New Roman"/>
          <w:sz w:val="24"/>
          <w:szCs w:val="24"/>
        </w:rPr>
      </w:pPr>
      <w:r w:rsidRPr="00765AA4">
        <w:rPr>
          <w:rFonts w:ascii="Times New Roman" w:hAnsi="Times New Roman" w:cs="Times New Roman"/>
          <w:sz w:val="24"/>
          <w:szCs w:val="24"/>
        </w:rPr>
        <w:t xml:space="preserve">Предузетник одговара за све обавезе из обављања делатности целокупном својом имовином, у коју улази и имовина коју је стекао обављањем </w:t>
      </w:r>
      <w:r w:rsidRPr="00765AA4">
        <w:rPr>
          <w:rFonts w:ascii="Times New Roman" w:hAnsi="Times New Roman" w:cs="Times New Roman"/>
          <w:sz w:val="24"/>
          <w:szCs w:val="24"/>
        </w:rPr>
        <w:lastRenderedPageBreak/>
        <w:t>предузетничке делатности. Одговорност за ове обавезе не престаје брисањем предузетника из регистра.  Он обавља делатност под својим личним именом, именом другог лица или посебним именом уз које се увек додаје „предузетник“ или „пр“.</w:t>
      </w:r>
    </w:p>
    <w:p w:rsidR="00765AA4" w:rsidRPr="00765AA4" w:rsidRDefault="00765AA4" w:rsidP="00765AA4">
      <w:pPr>
        <w:ind w:left="1134"/>
        <w:jc w:val="both"/>
        <w:rPr>
          <w:rFonts w:ascii="Times New Roman" w:hAnsi="Times New Roman" w:cs="Times New Roman"/>
          <w:sz w:val="24"/>
          <w:szCs w:val="24"/>
        </w:rPr>
      </w:pPr>
      <w:r w:rsidRPr="00765AA4">
        <w:rPr>
          <w:rFonts w:ascii="Times New Roman" w:hAnsi="Times New Roman" w:cs="Times New Roman"/>
          <w:sz w:val="24"/>
          <w:szCs w:val="24"/>
        </w:rPr>
        <w:t>Организациони облик обављања делатности од стране предузетника је радња, за коју је важно рећи да нема статус правног лица.</w:t>
      </w:r>
    </w:p>
    <w:p w:rsidR="00765AA4" w:rsidRPr="00765AA4" w:rsidRDefault="00765AA4" w:rsidP="00765AA4">
      <w:pPr>
        <w:ind w:left="1134"/>
        <w:jc w:val="both"/>
        <w:rPr>
          <w:rFonts w:ascii="Times New Roman" w:hAnsi="Times New Roman" w:cs="Times New Roman"/>
          <w:sz w:val="24"/>
          <w:szCs w:val="24"/>
        </w:rPr>
      </w:pPr>
      <w:r w:rsidRPr="00765AA4">
        <w:rPr>
          <w:rFonts w:ascii="Times New Roman" w:hAnsi="Times New Roman" w:cs="Times New Roman"/>
          <w:sz w:val="24"/>
          <w:szCs w:val="24"/>
        </w:rPr>
        <w:t>Физичко лице се може регистровати као предузетник ако испуњава следеће услове:</w:t>
      </w:r>
    </w:p>
    <w:p w:rsidR="00765AA4" w:rsidRPr="00765AA4" w:rsidRDefault="00765AA4" w:rsidP="00765AA4">
      <w:pPr>
        <w:ind w:left="1980" w:firstLine="774"/>
        <w:jc w:val="both"/>
        <w:rPr>
          <w:rFonts w:ascii="Times New Roman" w:hAnsi="Times New Roman" w:cs="Times New Roman"/>
          <w:sz w:val="24"/>
          <w:szCs w:val="24"/>
        </w:rPr>
      </w:pPr>
      <w:r w:rsidRPr="00765AA4">
        <w:rPr>
          <w:rFonts w:ascii="Times New Roman" w:hAnsi="Times New Roman" w:cs="Times New Roman"/>
          <w:sz w:val="24"/>
          <w:szCs w:val="24"/>
        </w:rPr>
        <w:t>да је здравствено способно;</w:t>
      </w:r>
    </w:p>
    <w:p w:rsidR="00765AA4" w:rsidRPr="00765AA4" w:rsidRDefault="00765AA4" w:rsidP="00765AA4">
      <w:pPr>
        <w:ind w:left="1980" w:firstLine="774"/>
        <w:jc w:val="both"/>
        <w:rPr>
          <w:rFonts w:ascii="Times New Roman" w:hAnsi="Times New Roman" w:cs="Times New Roman"/>
          <w:sz w:val="24"/>
          <w:szCs w:val="24"/>
        </w:rPr>
      </w:pPr>
      <w:r w:rsidRPr="00765AA4">
        <w:rPr>
          <w:rFonts w:ascii="Times New Roman" w:hAnsi="Times New Roman" w:cs="Times New Roman"/>
          <w:sz w:val="24"/>
          <w:szCs w:val="24"/>
        </w:rPr>
        <w:t>да је пословно способно;</w:t>
      </w:r>
    </w:p>
    <w:p w:rsidR="00765AA4" w:rsidRPr="00765AA4" w:rsidRDefault="00765AA4" w:rsidP="00765AA4">
      <w:pPr>
        <w:ind w:left="1980" w:firstLine="774"/>
        <w:jc w:val="both"/>
        <w:rPr>
          <w:rFonts w:ascii="Times New Roman" w:hAnsi="Times New Roman" w:cs="Times New Roman"/>
          <w:sz w:val="24"/>
          <w:szCs w:val="24"/>
        </w:rPr>
      </w:pPr>
      <w:r w:rsidRPr="00765AA4">
        <w:rPr>
          <w:rFonts w:ascii="Times New Roman" w:hAnsi="Times New Roman" w:cs="Times New Roman"/>
          <w:sz w:val="24"/>
          <w:szCs w:val="24"/>
        </w:rPr>
        <w:t>да му судском или прекршајном одлуком није забрањено обављање одређене делатности;</w:t>
      </w:r>
    </w:p>
    <w:p w:rsidR="00765AA4" w:rsidRPr="00765AA4" w:rsidRDefault="00765AA4" w:rsidP="00765AA4">
      <w:pPr>
        <w:ind w:left="1980" w:firstLine="774"/>
        <w:jc w:val="both"/>
        <w:rPr>
          <w:rFonts w:ascii="Times New Roman" w:hAnsi="Times New Roman" w:cs="Times New Roman"/>
          <w:sz w:val="24"/>
          <w:szCs w:val="24"/>
        </w:rPr>
      </w:pPr>
      <w:r w:rsidRPr="00765AA4">
        <w:rPr>
          <w:rFonts w:ascii="Times New Roman" w:hAnsi="Times New Roman" w:cs="Times New Roman"/>
          <w:sz w:val="24"/>
          <w:szCs w:val="24"/>
        </w:rPr>
        <w:t>да има опрему и кадрове прописане за обављање одређене делатности, као и одговарајући простор.</w:t>
      </w:r>
    </w:p>
    <w:p w:rsidR="00765AA4" w:rsidRPr="00765AA4" w:rsidRDefault="00765AA4" w:rsidP="00765AA4">
      <w:pPr>
        <w:ind w:left="1134"/>
        <w:jc w:val="both"/>
        <w:rPr>
          <w:rFonts w:ascii="Times New Roman" w:hAnsi="Times New Roman" w:cs="Times New Roman"/>
          <w:sz w:val="24"/>
          <w:szCs w:val="24"/>
        </w:rPr>
      </w:pPr>
      <w:r w:rsidRPr="00765AA4">
        <w:rPr>
          <w:rFonts w:ascii="Times New Roman" w:hAnsi="Times New Roman" w:cs="Times New Roman"/>
          <w:sz w:val="24"/>
          <w:szCs w:val="24"/>
        </w:rPr>
        <w:t>С обзиром на делатност постоје разне врсте радњи: занатске, угоститељске, трговинске, агенције, бирои, итд.</w:t>
      </w:r>
    </w:p>
    <w:p w:rsidR="00765AA4" w:rsidRPr="00765AA4" w:rsidRDefault="00765AA4" w:rsidP="00765AA4">
      <w:pPr>
        <w:ind w:left="1080"/>
        <w:jc w:val="both"/>
        <w:rPr>
          <w:rFonts w:ascii="Times New Roman" w:hAnsi="Times New Roman" w:cs="Times New Roman"/>
          <w:sz w:val="24"/>
          <w:szCs w:val="24"/>
        </w:rPr>
      </w:pPr>
      <w:r w:rsidRPr="00765AA4">
        <w:rPr>
          <w:rFonts w:ascii="Times New Roman" w:hAnsi="Times New Roman" w:cs="Times New Roman"/>
          <w:sz w:val="24"/>
          <w:szCs w:val="24"/>
        </w:rPr>
        <w:t>Предузетник губи то својство брисањем из регистра, али је важно напоменути да и након брисања из регистра и даље има обавезу неограничене одговорности за своје обавезе настале до тренутка брисања из регистра.</w:t>
      </w:r>
    </w:p>
    <w:p w:rsidR="00765AA4" w:rsidRPr="00765AA4" w:rsidRDefault="00765AA4" w:rsidP="00765AA4">
      <w:pPr>
        <w:ind w:left="360" w:firstLine="720"/>
        <w:jc w:val="both"/>
        <w:rPr>
          <w:rFonts w:ascii="Times New Roman" w:hAnsi="Times New Roman" w:cs="Times New Roman"/>
          <w:sz w:val="24"/>
          <w:szCs w:val="24"/>
        </w:rPr>
      </w:pPr>
      <w:r w:rsidRPr="00765AA4">
        <w:rPr>
          <w:rFonts w:ascii="Times New Roman" w:hAnsi="Times New Roman" w:cs="Times New Roman"/>
          <w:sz w:val="24"/>
          <w:szCs w:val="24"/>
        </w:rPr>
        <w:t>Предузетник престаје са радом одјавом или по сили закона.</w:t>
      </w:r>
    </w:p>
    <w:p w:rsidR="00765AA4" w:rsidRPr="00765AA4" w:rsidRDefault="00765AA4" w:rsidP="00765AA4">
      <w:pPr>
        <w:ind w:left="1080"/>
        <w:jc w:val="both"/>
        <w:rPr>
          <w:rFonts w:ascii="Times New Roman" w:hAnsi="Times New Roman" w:cs="Times New Roman"/>
          <w:sz w:val="24"/>
          <w:szCs w:val="24"/>
        </w:rPr>
      </w:pPr>
      <w:r w:rsidRPr="00765AA4">
        <w:rPr>
          <w:rFonts w:ascii="Times New Roman" w:hAnsi="Times New Roman" w:cs="Times New Roman"/>
          <w:sz w:val="24"/>
          <w:szCs w:val="24"/>
        </w:rPr>
        <w:t>По сили закона престаје предузетничка делатност у следећим случајевима:</w:t>
      </w:r>
    </w:p>
    <w:p w:rsidR="00765AA4" w:rsidRPr="00765AA4" w:rsidRDefault="00765AA4" w:rsidP="00765AA4">
      <w:pPr>
        <w:ind w:left="360" w:firstLine="774"/>
        <w:jc w:val="both"/>
        <w:rPr>
          <w:rFonts w:ascii="Times New Roman" w:hAnsi="Times New Roman" w:cs="Times New Roman"/>
          <w:sz w:val="24"/>
          <w:szCs w:val="24"/>
        </w:rPr>
      </w:pPr>
      <w:r w:rsidRPr="00765AA4">
        <w:rPr>
          <w:rFonts w:ascii="Times New Roman" w:hAnsi="Times New Roman" w:cs="Times New Roman"/>
          <w:sz w:val="24"/>
          <w:szCs w:val="24"/>
        </w:rPr>
        <w:t>смрћу или трајним губитком пословне способности;</w:t>
      </w:r>
    </w:p>
    <w:p w:rsidR="00765AA4" w:rsidRPr="00765AA4" w:rsidRDefault="00765AA4" w:rsidP="00765AA4">
      <w:pPr>
        <w:ind w:left="360" w:firstLine="774"/>
        <w:jc w:val="both"/>
        <w:rPr>
          <w:rFonts w:ascii="Times New Roman" w:hAnsi="Times New Roman" w:cs="Times New Roman"/>
          <w:sz w:val="24"/>
          <w:szCs w:val="24"/>
        </w:rPr>
      </w:pPr>
      <w:r w:rsidRPr="00765AA4">
        <w:rPr>
          <w:rFonts w:ascii="Times New Roman" w:hAnsi="Times New Roman" w:cs="Times New Roman"/>
          <w:sz w:val="24"/>
          <w:szCs w:val="24"/>
        </w:rPr>
        <w:t>истеком времена, ако је обављање делатности регистровано на одређено време;</w:t>
      </w:r>
    </w:p>
    <w:p w:rsidR="00765AA4" w:rsidRPr="00765AA4" w:rsidRDefault="00765AA4" w:rsidP="00765AA4">
      <w:pPr>
        <w:ind w:left="1134"/>
        <w:jc w:val="both"/>
        <w:rPr>
          <w:rFonts w:ascii="Times New Roman" w:hAnsi="Times New Roman" w:cs="Times New Roman"/>
          <w:sz w:val="24"/>
          <w:szCs w:val="24"/>
        </w:rPr>
      </w:pPr>
      <w:r w:rsidRPr="00765AA4">
        <w:rPr>
          <w:rFonts w:ascii="Times New Roman" w:hAnsi="Times New Roman" w:cs="Times New Roman"/>
          <w:sz w:val="24"/>
          <w:szCs w:val="24"/>
        </w:rPr>
        <w:t>ако му је пословни рачун у блокади дуже од две године, на основу захтева за брисање предузетника из регистра, који поднесе Народна банка Србије или Пореска управа;</w:t>
      </w:r>
    </w:p>
    <w:p w:rsidR="00765AA4" w:rsidRPr="00765AA4" w:rsidRDefault="00765AA4" w:rsidP="00765AA4">
      <w:pPr>
        <w:ind w:left="360" w:firstLine="774"/>
        <w:jc w:val="both"/>
        <w:rPr>
          <w:rFonts w:ascii="Times New Roman" w:hAnsi="Times New Roman" w:cs="Times New Roman"/>
          <w:sz w:val="24"/>
          <w:szCs w:val="24"/>
        </w:rPr>
      </w:pPr>
      <w:r w:rsidRPr="00765AA4">
        <w:rPr>
          <w:rFonts w:ascii="Times New Roman" w:hAnsi="Times New Roman" w:cs="Times New Roman"/>
          <w:sz w:val="24"/>
          <w:szCs w:val="24"/>
        </w:rPr>
        <w:t>ако је правоснажном пресудом утврђена ништавост регистрације предузетника;</w:t>
      </w:r>
    </w:p>
    <w:p w:rsidR="00765AA4" w:rsidRPr="00765AA4" w:rsidRDefault="00765AA4" w:rsidP="00765AA4">
      <w:pPr>
        <w:ind w:left="1080" w:firstLine="54"/>
        <w:jc w:val="both"/>
        <w:rPr>
          <w:rFonts w:ascii="Times New Roman" w:hAnsi="Times New Roman" w:cs="Times New Roman"/>
          <w:sz w:val="24"/>
          <w:szCs w:val="24"/>
        </w:rPr>
      </w:pPr>
      <w:r w:rsidRPr="00765AA4">
        <w:rPr>
          <w:rFonts w:ascii="Times New Roman" w:hAnsi="Times New Roman" w:cs="Times New Roman"/>
          <w:sz w:val="24"/>
          <w:szCs w:val="24"/>
        </w:rPr>
        <w:t>ако му је правоснажном пресудом, извршном одлуком надлежног органа или суда части коморе у коју је учлањен, изречена мера забране обављања делатности, и др.</w:t>
      </w:r>
    </w:p>
    <w:p w:rsidR="00765AA4" w:rsidRPr="00765AA4" w:rsidRDefault="00765AA4" w:rsidP="00765AA4">
      <w:pPr>
        <w:ind w:left="1080" w:firstLine="774"/>
        <w:jc w:val="both"/>
        <w:rPr>
          <w:rFonts w:ascii="Times New Roman" w:hAnsi="Times New Roman" w:cs="Times New Roman"/>
          <w:sz w:val="24"/>
          <w:szCs w:val="24"/>
          <w:lang w:val="sr-Cyrl-CS"/>
        </w:rPr>
      </w:pPr>
      <w:r w:rsidRPr="00765AA4">
        <w:rPr>
          <w:rFonts w:ascii="Times New Roman" w:hAnsi="Times New Roman" w:cs="Times New Roman"/>
          <w:sz w:val="24"/>
          <w:szCs w:val="24"/>
        </w:rPr>
        <w:lastRenderedPageBreak/>
        <w:t>Закон предвиђа могућност настављања предузетничке делатности од стране наследника у случају смрти или губитка пословне способности, ако предузетник пријави наставак обављања делатности надлежном регистру у законском року.</w:t>
      </w:r>
    </w:p>
    <w:p w:rsidR="00F62B3E" w:rsidRPr="00765AA4" w:rsidRDefault="00F62B3E" w:rsidP="00765AA4">
      <w:pPr>
        <w:ind w:firstLine="774"/>
        <w:jc w:val="both"/>
        <w:rPr>
          <w:rFonts w:ascii="Times New Roman" w:hAnsi="Times New Roman" w:cs="Times New Roman"/>
          <w:sz w:val="24"/>
          <w:szCs w:val="24"/>
          <w:lang w:val="sr-Cyrl-CS"/>
        </w:rPr>
      </w:pPr>
    </w:p>
    <w:sectPr w:rsidR="00F62B3E" w:rsidRPr="00765AA4">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B3E" w:rsidRDefault="00F62B3E" w:rsidP="00AE786F">
      <w:pPr>
        <w:spacing w:after="0" w:line="240" w:lineRule="auto"/>
      </w:pPr>
      <w:r>
        <w:separator/>
      </w:r>
    </w:p>
  </w:endnote>
  <w:endnote w:type="continuationSeparator" w:id="1">
    <w:p w:rsidR="00F62B3E" w:rsidRDefault="00F62B3E" w:rsidP="00AE7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8876"/>
      <w:docPartObj>
        <w:docPartGallery w:val="Page Numbers (Bottom of Page)"/>
        <w:docPartUnique/>
      </w:docPartObj>
    </w:sdtPr>
    <w:sdtContent>
      <w:p w:rsidR="00AE786F" w:rsidRDefault="00AE786F">
        <w:pPr>
          <w:pStyle w:val="Footer"/>
          <w:jc w:val="right"/>
        </w:pPr>
        <w:fldSimple w:instr=" PAGE   \* MERGEFORMAT ">
          <w:r w:rsidR="009A7F4C">
            <w:rPr>
              <w:noProof/>
            </w:rPr>
            <w:t>3</w:t>
          </w:r>
        </w:fldSimple>
      </w:p>
    </w:sdtContent>
  </w:sdt>
  <w:p w:rsidR="00AE786F" w:rsidRDefault="00AE7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B3E" w:rsidRDefault="00F62B3E" w:rsidP="00AE786F">
      <w:pPr>
        <w:spacing w:after="0" w:line="240" w:lineRule="auto"/>
      </w:pPr>
      <w:r>
        <w:separator/>
      </w:r>
    </w:p>
  </w:footnote>
  <w:footnote w:type="continuationSeparator" w:id="1">
    <w:p w:rsidR="00F62B3E" w:rsidRDefault="00F62B3E" w:rsidP="00AE7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01C2D"/>
    <w:multiLevelType w:val="hybridMultilevel"/>
    <w:tmpl w:val="E9981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65AA4"/>
    <w:rsid w:val="00765AA4"/>
    <w:rsid w:val="009A7F4C"/>
    <w:rsid w:val="00AE786F"/>
    <w:rsid w:val="00F62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A4"/>
    <w:pPr>
      <w:ind w:left="720"/>
      <w:contextualSpacing/>
    </w:pPr>
  </w:style>
  <w:style w:type="paragraph" w:styleId="Header">
    <w:name w:val="header"/>
    <w:basedOn w:val="Normal"/>
    <w:link w:val="HeaderChar"/>
    <w:uiPriority w:val="99"/>
    <w:semiHidden/>
    <w:unhideWhenUsed/>
    <w:rsid w:val="00AE78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786F"/>
  </w:style>
  <w:style w:type="paragraph" w:styleId="Footer">
    <w:name w:val="footer"/>
    <w:basedOn w:val="Normal"/>
    <w:link w:val="FooterChar"/>
    <w:uiPriority w:val="99"/>
    <w:unhideWhenUsed/>
    <w:rsid w:val="00AE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8724-FBC6-47EA-9573-AD6BF3C8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2790</Words>
  <Characters>15909</Characters>
  <Application>Microsoft Office Word</Application>
  <DocSecurity>0</DocSecurity>
  <Lines>132</Lines>
  <Paragraphs>37</Paragraphs>
  <ScaleCrop>false</ScaleCrop>
  <Company>Grizli777</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4</cp:revision>
  <dcterms:created xsi:type="dcterms:W3CDTF">2021-02-19T00:06:00Z</dcterms:created>
  <dcterms:modified xsi:type="dcterms:W3CDTF">2021-02-19T00:19:00Z</dcterms:modified>
</cp:coreProperties>
</file>